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45A07" w14:textId="77777777" w:rsidR="00BC2443" w:rsidRPr="00D553A9" w:rsidRDefault="00BC2443" w:rsidP="00BC2443">
      <w:pPr>
        <w:spacing w:after="0"/>
        <w:jc w:val="center"/>
        <w:rPr>
          <w:b/>
          <w:bCs/>
          <w:sz w:val="56"/>
          <w:szCs w:val="56"/>
          <w:lang w:val="es-ES_tradnl"/>
        </w:rPr>
      </w:pPr>
      <w:r w:rsidRPr="00D553A9">
        <w:rPr>
          <w:b/>
          <w:bCs/>
          <w:sz w:val="56"/>
          <w:szCs w:val="56"/>
          <w:lang w:val="es-ES_tradnl"/>
        </w:rPr>
        <w:t>ARUBA</w:t>
      </w:r>
    </w:p>
    <w:p w14:paraId="04CBB5FA" w14:textId="312E06AE" w:rsidR="00873495" w:rsidRPr="00BC2443" w:rsidRDefault="00873495" w:rsidP="00BC2443">
      <w:pPr>
        <w:spacing w:after="0"/>
        <w:jc w:val="center"/>
        <w:rPr>
          <w:b/>
          <w:bCs/>
          <w:sz w:val="44"/>
          <w:szCs w:val="44"/>
          <w:lang w:val="es-ES_tradnl"/>
        </w:rPr>
      </w:pPr>
      <w:r w:rsidRPr="00BC2443">
        <w:rPr>
          <w:b/>
          <w:bCs/>
          <w:sz w:val="44"/>
          <w:szCs w:val="44"/>
          <w:lang w:val="es-ES_tradnl"/>
        </w:rPr>
        <w:t>0</w:t>
      </w:r>
      <w:r w:rsidRPr="00BC2443">
        <w:rPr>
          <w:b/>
          <w:bCs/>
          <w:sz w:val="44"/>
          <w:szCs w:val="44"/>
          <w:lang w:val="es-ES_tradnl"/>
        </w:rPr>
        <w:t>4</w:t>
      </w:r>
      <w:r w:rsidRPr="00BC2443">
        <w:rPr>
          <w:b/>
          <w:bCs/>
          <w:sz w:val="44"/>
          <w:szCs w:val="44"/>
          <w:lang w:val="es-ES_tradnl"/>
        </w:rPr>
        <w:t xml:space="preserve"> DÍAS / 0</w:t>
      </w:r>
      <w:r w:rsidRPr="00BC2443">
        <w:rPr>
          <w:b/>
          <w:bCs/>
          <w:sz w:val="44"/>
          <w:szCs w:val="44"/>
          <w:lang w:val="es-ES_tradnl"/>
        </w:rPr>
        <w:t>3</w:t>
      </w:r>
      <w:r w:rsidRPr="00BC2443">
        <w:rPr>
          <w:b/>
          <w:bCs/>
          <w:sz w:val="44"/>
          <w:szCs w:val="44"/>
          <w:lang w:val="es-ES_tradnl"/>
        </w:rPr>
        <w:t xml:space="preserve"> NOCHES</w:t>
      </w:r>
    </w:p>
    <w:p w14:paraId="1610F663" w14:textId="77777777" w:rsidR="00873495" w:rsidRPr="00BC2443" w:rsidRDefault="00873495" w:rsidP="00873495">
      <w:pPr>
        <w:spacing w:after="0"/>
        <w:rPr>
          <w:b/>
          <w:bCs/>
          <w:lang w:val="es-ES_tradnl"/>
        </w:rPr>
      </w:pPr>
      <w:bookmarkStart w:id="0" w:name="_Hlk219217049"/>
    </w:p>
    <w:p w14:paraId="23C90125" w14:textId="77777777" w:rsidR="00873495" w:rsidRPr="00BC2443" w:rsidRDefault="00873495" w:rsidP="00873495">
      <w:pPr>
        <w:spacing w:after="0"/>
        <w:rPr>
          <w:b/>
          <w:bCs/>
          <w:lang w:val="es-ES_tradnl"/>
        </w:rPr>
      </w:pPr>
    </w:p>
    <w:p w14:paraId="713D9F5C" w14:textId="77777777" w:rsidR="00873495" w:rsidRPr="00BC2443" w:rsidRDefault="00873495" w:rsidP="00873495">
      <w:pPr>
        <w:spacing w:after="0"/>
        <w:rPr>
          <w:b/>
          <w:bCs/>
          <w:lang w:val="es-ES_tradnl"/>
        </w:rPr>
      </w:pPr>
      <w:r w:rsidRPr="00BC2443">
        <w:rPr>
          <w:b/>
          <w:bCs/>
          <w:lang w:val="es-ES_tradnl"/>
        </w:rPr>
        <w:t xml:space="preserve">INCLUYE:  </w:t>
      </w:r>
    </w:p>
    <w:bookmarkEnd w:id="0"/>
    <w:p w14:paraId="7A15F478" w14:textId="1A225BEB" w:rsidR="00873495" w:rsidRPr="00BC2443" w:rsidRDefault="00873495" w:rsidP="00873495">
      <w:pPr>
        <w:numPr>
          <w:ilvl w:val="0"/>
          <w:numId w:val="1"/>
        </w:numPr>
        <w:spacing w:after="0"/>
        <w:rPr>
          <w:lang w:val="es-PE"/>
        </w:rPr>
      </w:pPr>
      <w:r w:rsidRPr="00BC2443">
        <w:rPr>
          <w:lang w:val="es-PE"/>
        </w:rPr>
        <w:t xml:space="preserve">Boleto aéreo, Lima – Panamá – </w:t>
      </w:r>
      <w:r w:rsidR="00D553A9">
        <w:rPr>
          <w:lang w:val="es-PE"/>
        </w:rPr>
        <w:t xml:space="preserve">Aruba </w:t>
      </w:r>
      <w:r w:rsidRPr="00BC2443">
        <w:rPr>
          <w:lang w:val="es-PE"/>
        </w:rPr>
        <w:t>– Panamá – Lima vía Copa Airlines</w:t>
      </w:r>
    </w:p>
    <w:p w14:paraId="145F6A21" w14:textId="77777777" w:rsidR="00873495" w:rsidRPr="00BC2443" w:rsidRDefault="00873495" w:rsidP="00873495">
      <w:pPr>
        <w:numPr>
          <w:ilvl w:val="0"/>
          <w:numId w:val="1"/>
        </w:numPr>
        <w:spacing w:after="0"/>
        <w:rPr>
          <w:lang w:val="es-PE"/>
        </w:rPr>
      </w:pPr>
      <w:r w:rsidRPr="00BC2443">
        <w:rPr>
          <w:lang w:val="es-PE"/>
        </w:rPr>
        <w:t>Permite un carry on o mochila de mano en cabina</w:t>
      </w:r>
    </w:p>
    <w:p w14:paraId="774C7E5A" w14:textId="53E1B166" w:rsidR="00873495" w:rsidRPr="00BC2443" w:rsidRDefault="00873495" w:rsidP="00873495">
      <w:pPr>
        <w:numPr>
          <w:ilvl w:val="0"/>
          <w:numId w:val="1"/>
        </w:numPr>
        <w:spacing w:after="0"/>
        <w:rPr>
          <w:lang w:val="es-PE"/>
        </w:rPr>
      </w:pPr>
      <w:r w:rsidRPr="00BC2443">
        <w:rPr>
          <w:lang w:val="es-PE"/>
        </w:rPr>
        <w:t>Traslado aeropuerto – hotel – aeropuerto, en servicio regular.</w:t>
      </w:r>
    </w:p>
    <w:p w14:paraId="4C984884" w14:textId="140C9F19" w:rsidR="00873495" w:rsidRPr="00BC2443" w:rsidRDefault="00873495" w:rsidP="00873495">
      <w:pPr>
        <w:numPr>
          <w:ilvl w:val="0"/>
          <w:numId w:val="1"/>
        </w:numPr>
        <w:spacing w:after="0"/>
        <w:rPr>
          <w:lang w:val="es-PE"/>
        </w:rPr>
      </w:pPr>
      <w:r w:rsidRPr="00BC2443">
        <w:rPr>
          <w:lang w:val="es-PE"/>
        </w:rPr>
        <w:t>3</w:t>
      </w:r>
      <w:r w:rsidRPr="00BC2443">
        <w:rPr>
          <w:lang w:val="es-PE"/>
        </w:rPr>
        <w:t xml:space="preserve"> noches de alojamiento</w:t>
      </w:r>
    </w:p>
    <w:p w14:paraId="0922D9AE" w14:textId="77777777" w:rsidR="00873495" w:rsidRPr="00BC2443" w:rsidRDefault="00873495" w:rsidP="00873495">
      <w:pPr>
        <w:numPr>
          <w:ilvl w:val="0"/>
          <w:numId w:val="1"/>
        </w:numPr>
        <w:spacing w:after="0"/>
        <w:rPr>
          <w:lang w:val="es-PE"/>
        </w:rPr>
      </w:pPr>
      <w:r w:rsidRPr="00BC2443">
        <w:rPr>
          <w:lang w:val="es-PE"/>
        </w:rPr>
        <w:t>Alimentación de acuerdo con el hotel a elegir</w:t>
      </w:r>
    </w:p>
    <w:p w14:paraId="1905A701" w14:textId="77777777" w:rsidR="00873495" w:rsidRPr="00BC2443" w:rsidRDefault="00873495" w:rsidP="00873495">
      <w:pPr>
        <w:numPr>
          <w:ilvl w:val="0"/>
          <w:numId w:val="1"/>
        </w:numPr>
        <w:spacing w:after="0"/>
        <w:rPr>
          <w:lang w:val="es-PE"/>
        </w:rPr>
      </w:pPr>
      <w:r w:rsidRPr="00BC2443">
        <w:rPr>
          <w:lang w:val="es-PE"/>
        </w:rPr>
        <w:t>Tarjeta de Asistencia Assist Card, hasta los 85 años (cobertura US$ 60K).</w:t>
      </w:r>
    </w:p>
    <w:p w14:paraId="08E48D16" w14:textId="77777777" w:rsidR="00873495" w:rsidRPr="00BC2443" w:rsidRDefault="00873495" w:rsidP="00873495">
      <w:pPr>
        <w:spacing w:after="0"/>
        <w:rPr>
          <w:lang w:val="es-ES_tradnl"/>
        </w:rPr>
      </w:pPr>
    </w:p>
    <w:p w14:paraId="38FE14A8" w14:textId="77777777" w:rsidR="00873495" w:rsidRPr="00BC2443" w:rsidRDefault="00873495" w:rsidP="00873495">
      <w:pPr>
        <w:spacing w:after="0"/>
        <w:rPr>
          <w:lang w:val="es-ES_tradnl"/>
        </w:rPr>
      </w:pPr>
    </w:p>
    <w:p w14:paraId="00521D12" w14:textId="77777777" w:rsidR="00461077" w:rsidRPr="00BC2443" w:rsidRDefault="00461077">
      <w:pPr>
        <w:spacing w:after="0"/>
        <w:rPr>
          <w:lang w:val="es-ES_tradnl"/>
        </w:rPr>
      </w:pPr>
    </w:p>
    <w:p w14:paraId="0BC8CB10" w14:textId="77777777" w:rsidR="00BC2443" w:rsidRDefault="00BC2443" w:rsidP="00BC2443">
      <w:pPr>
        <w:spacing w:after="0"/>
        <w:rPr>
          <w:b/>
          <w:bCs/>
          <w:lang w:val="es-ES_tradnl"/>
        </w:rPr>
      </w:pPr>
      <w:r w:rsidRPr="00BC2443">
        <w:rPr>
          <w:b/>
          <w:bCs/>
          <w:lang w:val="es-ES_tradnl"/>
        </w:rPr>
        <w:t>I</w:t>
      </w:r>
      <w:r>
        <w:rPr>
          <w:b/>
          <w:bCs/>
          <w:lang w:val="es-ES_tradnl"/>
        </w:rPr>
        <w:t>PRECIO POR PERSONA EN DOLARES AMERICANOS:</w:t>
      </w: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607"/>
        <w:gridCol w:w="1396"/>
        <w:gridCol w:w="585"/>
        <w:gridCol w:w="585"/>
        <w:gridCol w:w="585"/>
        <w:gridCol w:w="495"/>
        <w:gridCol w:w="585"/>
        <w:gridCol w:w="549"/>
        <w:gridCol w:w="585"/>
        <w:gridCol w:w="549"/>
        <w:gridCol w:w="850"/>
        <w:gridCol w:w="851"/>
      </w:tblGrid>
      <w:tr w:rsidR="00461077" w:rsidRPr="00BC2443" w14:paraId="436D39D7" w14:textId="77777777" w:rsidTr="00461077">
        <w:trPr>
          <w:trHeight w:val="276"/>
        </w:trPr>
        <w:tc>
          <w:tcPr>
            <w:tcW w:w="8784" w:type="dxa"/>
            <w:gridSpan w:val="11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4DE6190" w14:textId="1D72B9F0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VÍA C</w:t>
            </w:r>
            <w:r w:rsid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OPA AIRLINES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251B3D7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VIGENCIA</w:t>
            </w:r>
          </w:p>
        </w:tc>
      </w:tr>
      <w:tr w:rsidR="00461077" w:rsidRPr="00BC2443" w14:paraId="751CFEBF" w14:textId="77777777" w:rsidTr="00461077">
        <w:trPr>
          <w:trHeight w:val="276"/>
        </w:trPr>
        <w:tc>
          <w:tcPr>
            <w:tcW w:w="226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050B4F6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HOTEL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33B22A0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EAC251F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HABITACIÓN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D18FDAA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SGL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2C82FB7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proofErr w:type="gramStart"/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4DB217F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DBL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5A0F0CF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proofErr w:type="gramStart"/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A4326B7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TPL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D311B83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proofErr w:type="gramStart"/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N.A</w:t>
            </w:r>
            <w:proofErr w:type="gram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436C4AB" w14:textId="72E61F44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CHD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423A71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proofErr w:type="gramStart"/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N.A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6CD13F0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DEL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482B316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AL</w:t>
            </w:r>
          </w:p>
        </w:tc>
      </w:tr>
      <w:tr w:rsidR="00461077" w:rsidRPr="00BC2443" w14:paraId="58B50C87" w14:textId="77777777" w:rsidTr="00461077">
        <w:trPr>
          <w:trHeight w:val="528"/>
        </w:trPr>
        <w:tc>
          <w:tcPr>
            <w:tcW w:w="2263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465E895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Aruba Boutique e Art Hotel                   </w:t>
            </w:r>
            <w:proofErr w:type="gramStart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   (</w:t>
            </w:r>
            <w:proofErr w:type="gramEnd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solo adultos) - (Desayunos)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4989E6F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E02B70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Galeria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33816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1585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F8E0FA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366</w:t>
            </w:r>
          </w:p>
        </w:tc>
        <w:tc>
          <w:tcPr>
            <w:tcW w:w="5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31DBC172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1049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98F81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183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72AE13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927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8CE452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C5BB5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N.A.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B1210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proofErr w:type="gramStart"/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N.A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4D896C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10-Ene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9DD9B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19-Mar</w:t>
            </w:r>
          </w:p>
        </w:tc>
      </w:tr>
      <w:tr w:rsidR="00461077" w:rsidRPr="00BC2443" w14:paraId="5426C202" w14:textId="77777777" w:rsidTr="00461077">
        <w:trPr>
          <w:trHeight w:val="528"/>
        </w:trPr>
        <w:tc>
          <w:tcPr>
            <w:tcW w:w="226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4AE7DD8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The Mill Resort &amp; Suites Aruba - (Desayunos)</w:t>
            </w:r>
          </w:p>
        </w:tc>
        <w:tc>
          <w:tcPr>
            <w:tcW w:w="60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51EA967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4559768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Vista jardín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9E331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1648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1AF00C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388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77A50C" w14:textId="563366AC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10</w:t>
            </w: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79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03A007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194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1F25ED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952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FED8D5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FC380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227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FEF9A0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BB643C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10-Ene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014E54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19-Mar</w:t>
            </w:r>
          </w:p>
        </w:tc>
      </w:tr>
      <w:tr w:rsidR="00461077" w:rsidRPr="00BC2443" w14:paraId="3FCC8C90" w14:textId="77777777" w:rsidTr="00461077">
        <w:trPr>
          <w:trHeight w:val="528"/>
        </w:trPr>
        <w:tc>
          <w:tcPr>
            <w:tcW w:w="226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DEDAA3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Courtyard by Marriott Aruba Resort - (Desayunos)</w:t>
            </w:r>
          </w:p>
        </w:tc>
        <w:tc>
          <w:tcPr>
            <w:tcW w:w="60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1A87BAA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79D07B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Garden </w:t>
            </w:r>
            <w:proofErr w:type="spellStart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view</w:t>
            </w:r>
            <w:proofErr w:type="spellEnd"/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3CF075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1812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E1AC92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444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A61E74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1165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EB119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223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0DE82E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1007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90F3F8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169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69D226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118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AF9F2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7A2AA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10-Ene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C265E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19-Mar</w:t>
            </w:r>
          </w:p>
        </w:tc>
      </w:tr>
      <w:tr w:rsidR="00461077" w:rsidRPr="00BC2443" w14:paraId="63E09443" w14:textId="77777777" w:rsidTr="00461077">
        <w:trPr>
          <w:trHeight w:val="792"/>
        </w:trPr>
        <w:tc>
          <w:tcPr>
            <w:tcW w:w="226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5393FE3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Embassy Suites by Hilton Aruba Resort - </w:t>
            </w: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br/>
              <w:t>(Desayunos)</w:t>
            </w:r>
          </w:p>
        </w:tc>
        <w:tc>
          <w:tcPr>
            <w:tcW w:w="60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54BD8F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DF8E57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Sunrise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883A96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1856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3C4810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459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A550CC" w14:textId="7159177D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113</w:t>
            </w: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19964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A71F9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949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740972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B9BD13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44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975513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A78534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10-Ene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AE0AC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19-Mar</w:t>
            </w:r>
          </w:p>
        </w:tc>
      </w:tr>
      <w:tr w:rsidR="00461077" w:rsidRPr="00BC2443" w14:paraId="5A10FDF8" w14:textId="77777777" w:rsidTr="00461077">
        <w:trPr>
          <w:trHeight w:val="528"/>
        </w:trPr>
        <w:tc>
          <w:tcPr>
            <w:tcW w:w="226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9A4C6FA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Riu Palace Aruba -                       </w:t>
            </w:r>
            <w:proofErr w:type="gramStart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   (</w:t>
            </w:r>
            <w:proofErr w:type="gramEnd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Todo Incluido)</w:t>
            </w:r>
          </w:p>
        </w:tc>
        <w:tc>
          <w:tcPr>
            <w:tcW w:w="60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172293C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5*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3A4900E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Estandar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3737D7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2939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65EE6A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829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78164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2185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FBD270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571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C4F00D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2123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39E2A3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550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2B444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941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E65ABC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306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33D86E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10-Ene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02D0C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19-Mar</w:t>
            </w:r>
          </w:p>
        </w:tc>
      </w:tr>
      <w:tr w:rsidR="00461077" w:rsidRPr="00BC2443" w14:paraId="3824E4C7" w14:textId="77777777" w:rsidTr="00461077">
        <w:trPr>
          <w:trHeight w:val="528"/>
        </w:trPr>
        <w:tc>
          <w:tcPr>
            <w:tcW w:w="226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8EC079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Riu Palace Antillas                        </w:t>
            </w:r>
            <w:proofErr w:type="gramStart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   (</w:t>
            </w:r>
            <w:proofErr w:type="gramEnd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solo adultos) - (Todo Incluido)</w:t>
            </w:r>
          </w:p>
        </w:tc>
        <w:tc>
          <w:tcPr>
            <w:tcW w:w="60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1ECB074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5*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03A489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Junior suite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001C86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3052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53460D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868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B346DA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2266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B1E2C6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599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55AE02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2178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0141AA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569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03D9A3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N.A.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C1329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proofErr w:type="gramStart"/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N.A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BF4FD5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10-Ene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666B0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19-Mar</w:t>
            </w:r>
          </w:p>
        </w:tc>
      </w:tr>
      <w:tr w:rsidR="00461077" w:rsidRPr="00BC2443" w14:paraId="146D4072" w14:textId="77777777" w:rsidTr="00461077">
        <w:trPr>
          <w:trHeight w:val="528"/>
        </w:trPr>
        <w:tc>
          <w:tcPr>
            <w:tcW w:w="226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A697C15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Joia Aruba by Iberostar                </w:t>
            </w:r>
            <w:proofErr w:type="gramStart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 xml:space="preserve">   (</w:t>
            </w:r>
            <w:proofErr w:type="gramEnd"/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Todo Incluido)</w:t>
            </w:r>
          </w:p>
        </w:tc>
        <w:tc>
          <w:tcPr>
            <w:tcW w:w="60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BCA3102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5*</w:t>
            </w:r>
          </w:p>
        </w:tc>
        <w:tc>
          <w:tcPr>
            <w:tcW w:w="139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6C6EB7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b/>
                <w:bCs/>
                <w:color w:val="000000"/>
                <w:sz w:val="20"/>
                <w:szCs w:val="20"/>
                <w:lang w:val="es-PE"/>
              </w:rPr>
              <w:t>Suite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44615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4626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562A87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1405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AA6F89" w14:textId="374E2359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29</w:t>
            </w: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59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85A33B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836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D3B45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2719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BA90B9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754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221721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1515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DE47A6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color w:val="000000"/>
                <w:sz w:val="20"/>
                <w:szCs w:val="20"/>
                <w:lang w:val="es-PE"/>
              </w:rPr>
              <w:t>503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6F6C1E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10-Ene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939950" w14:textId="77777777" w:rsidR="00461077" w:rsidRPr="00BC2443" w:rsidRDefault="00461077" w:rsidP="00461077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s-PE"/>
              </w:rPr>
            </w:pPr>
            <w:r w:rsidRPr="00BC2443">
              <w:rPr>
                <w:rFonts w:eastAsia="Times New Roman"/>
                <w:sz w:val="20"/>
                <w:szCs w:val="20"/>
                <w:lang w:val="es-PE"/>
              </w:rPr>
              <w:t>19-Mar</w:t>
            </w:r>
          </w:p>
        </w:tc>
      </w:tr>
    </w:tbl>
    <w:p w14:paraId="02C77BF5" w14:textId="77777777" w:rsidR="00461077" w:rsidRPr="00BC2443" w:rsidRDefault="00461077">
      <w:pPr>
        <w:spacing w:after="0"/>
        <w:rPr>
          <w:lang w:val="es-ES"/>
        </w:rPr>
      </w:pPr>
    </w:p>
    <w:p w14:paraId="79B77A66" w14:textId="77777777" w:rsidR="00873495" w:rsidRPr="00BC2443" w:rsidRDefault="00873495" w:rsidP="00BC2443">
      <w:pPr>
        <w:spacing w:after="0"/>
        <w:jc w:val="center"/>
        <w:rPr>
          <w:b/>
          <w:bCs/>
          <w:lang w:val="es-PE"/>
        </w:rPr>
      </w:pPr>
      <w:r w:rsidRPr="00BC2443">
        <w:rPr>
          <w:b/>
          <w:bCs/>
          <w:highlight w:val="yellow"/>
          <w:lang w:val="es-PE"/>
        </w:rPr>
        <w:t>*TARIFAS DINAMICAS SUJETAS A VARIACION Y DISPONIBILIDAD*</w:t>
      </w:r>
    </w:p>
    <w:p w14:paraId="0EDF8562" w14:textId="77777777" w:rsidR="00873495" w:rsidRPr="00BC2443" w:rsidRDefault="00873495" w:rsidP="00873495">
      <w:pPr>
        <w:spacing w:after="0"/>
        <w:rPr>
          <w:b/>
          <w:bCs/>
          <w:u w:val="single"/>
          <w:lang w:val="es-PE"/>
        </w:rPr>
      </w:pPr>
    </w:p>
    <w:p w14:paraId="300CAA7D" w14:textId="77777777" w:rsidR="00873495" w:rsidRDefault="00873495" w:rsidP="00873495">
      <w:pPr>
        <w:spacing w:after="0"/>
        <w:rPr>
          <w:b/>
          <w:bCs/>
          <w:u w:val="single"/>
          <w:lang w:val="es-PE"/>
        </w:rPr>
      </w:pPr>
    </w:p>
    <w:p w14:paraId="0F9858D6" w14:textId="77777777" w:rsidR="00BC2443" w:rsidRPr="00BC2443" w:rsidRDefault="00BC2443" w:rsidP="00873495">
      <w:pPr>
        <w:spacing w:after="0"/>
        <w:rPr>
          <w:b/>
          <w:bCs/>
          <w:u w:val="single"/>
          <w:lang w:val="es-PE"/>
        </w:rPr>
      </w:pPr>
    </w:p>
    <w:p w14:paraId="7BE651B5" w14:textId="77777777" w:rsidR="00BC2443" w:rsidRPr="00BC2443" w:rsidRDefault="00BC2443" w:rsidP="00BC2443">
      <w:pPr>
        <w:pStyle w:val="Sinespaciado"/>
        <w:rPr>
          <w:b/>
          <w:bCs/>
          <w:lang w:val="es-PE"/>
        </w:rPr>
      </w:pPr>
    </w:p>
    <w:p w14:paraId="4DD99127" w14:textId="77777777" w:rsidR="00BC2443" w:rsidRPr="00BC2443" w:rsidRDefault="00BC2443" w:rsidP="00BC2443">
      <w:pPr>
        <w:pStyle w:val="Sinespaciado"/>
        <w:jc w:val="both"/>
        <w:rPr>
          <w:b/>
          <w:bCs/>
        </w:rPr>
      </w:pPr>
      <w:r w:rsidRPr="00BC2443">
        <w:rPr>
          <w:b/>
          <w:bCs/>
        </w:rPr>
        <w:t>NOTAS IMPORTANTES:</w:t>
      </w:r>
    </w:p>
    <w:p w14:paraId="2EA25D83" w14:textId="77777777" w:rsidR="00BC2443" w:rsidRPr="00BC2443" w:rsidRDefault="00BC2443" w:rsidP="00BC2443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BC2443">
        <w:rPr>
          <w:b/>
          <w:bCs/>
          <w:lang w:val="es-PE"/>
        </w:rPr>
        <w:t>Tarjeta ED-Card:</w:t>
      </w:r>
      <w:r w:rsidRPr="00BC2443">
        <w:rPr>
          <w:lang w:val="es-PE"/>
        </w:rPr>
        <w:t xml:space="preserve"> Es la Tarjeta de Embarque y Desembarque Digital. Debes completarla en línea antes de tu vuelo en la </w:t>
      </w:r>
      <w:hyperlink r:id="rId7" w:tgtFrame="_blank" w:history="1">
        <w:r w:rsidRPr="00BC2443">
          <w:rPr>
            <w:rStyle w:val="Hipervnculo"/>
            <w:lang w:val="es-PE"/>
          </w:rPr>
          <w:t>Plataforma Oficial ED-Card Aruba</w:t>
        </w:r>
      </w:hyperlink>
      <w:r w:rsidRPr="00BC2443">
        <w:rPr>
          <w:lang w:val="es-PE"/>
        </w:rPr>
        <w:t>.</w:t>
      </w:r>
    </w:p>
    <w:p w14:paraId="25EA23FD" w14:textId="77777777" w:rsidR="00BC2443" w:rsidRPr="00BC2443" w:rsidRDefault="00BC2443" w:rsidP="00BC2443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BC2443">
        <w:rPr>
          <w:b/>
          <w:bCs/>
          <w:lang w:val="es-PE"/>
        </w:rPr>
        <w:t>Tasa de sostenibilidad:</w:t>
      </w:r>
      <w:r w:rsidRPr="00BC2443">
        <w:rPr>
          <w:lang w:val="es-PE"/>
        </w:rPr>
        <w:t xml:space="preserve"> Al rellenar la ED-Card, se te solicitará el pago de una cuota ambiental/sostenibilidad de US$ 20 por persona.</w:t>
      </w:r>
    </w:p>
    <w:p w14:paraId="227359A2" w14:textId="77777777" w:rsidR="00BC2443" w:rsidRPr="00BC2443" w:rsidRDefault="00BC2443" w:rsidP="00BC2443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BC2443">
        <w:rPr>
          <w:b/>
          <w:bCs/>
          <w:lang w:val="es-PE"/>
        </w:rPr>
        <w:t>Certificado de vacunación contra la fiebre amarilla:</w:t>
      </w:r>
      <w:r w:rsidRPr="00BC2443">
        <w:rPr>
          <w:lang w:val="es-PE"/>
        </w:rPr>
        <w:t xml:space="preserve"> Obligatorio.</w:t>
      </w:r>
    </w:p>
    <w:p w14:paraId="3E426296" w14:textId="77777777" w:rsidR="00BC2443" w:rsidRPr="00BC2443" w:rsidRDefault="00BC2443" w:rsidP="00BC2443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BC2443">
        <w:rPr>
          <w:lang w:val="es-PE"/>
        </w:rPr>
        <w:t>Tenga en cuenta que habrá tasas e impuestos hoteleros que serán abonados directamente en el hotel por el pasajero y esos cargos serán aplicables a impuestos gubernamentales sobre la tarifa pagada y sobre fee del resort e impuestos de medioambiental.</w:t>
      </w:r>
    </w:p>
    <w:p w14:paraId="13CCD9F4" w14:textId="77777777" w:rsidR="00BC2443" w:rsidRDefault="00BC2443" w:rsidP="00BC2443">
      <w:pPr>
        <w:pStyle w:val="Sinespaciado"/>
        <w:jc w:val="both"/>
        <w:rPr>
          <w:lang w:val="es-PE"/>
        </w:rPr>
      </w:pPr>
    </w:p>
    <w:p w14:paraId="01D4B8E7" w14:textId="77777777" w:rsidR="00D553A9" w:rsidRDefault="00D553A9" w:rsidP="00BC2443">
      <w:pPr>
        <w:pStyle w:val="Sinespaciado"/>
        <w:jc w:val="both"/>
        <w:rPr>
          <w:lang w:val="es-PE"/>
        </w:rPr>
      </w:pPr>
    </w:p>
    <w:p w14:paraId="42A53698" w14:textId="77777777" w:rsidR="00D553A9" w:rsidRDefault="00D553A9" w:rsidP="00BC2443">
      <w:pPr>
        <w:pStyle w:val="Sinespaciado"/>
        <w:jc w:val="both"/>
        <w:rPr>
          <w:lang w:val="es-PE"/>
        </w:rPr>
      </w:pPr>
    </w:p>
    <w:p w14:paraId="547E07CD" w14:textId="77777777" w:rsidR="00D553A9" w:rsidRDefault="00D553A9" w:rsidP="00BC2443">
      <w:pPr>
        <w:pStyle w:val="Sinespaciado"/>
        <w:jc w:val="both"/>
        <w:rPr>
          <w:lang w:val="es-PE"/>
        </w:rPr>
      </w:pPr>
    </w:p>
    <w:p w14:paraId="6A55C878" w14:textId="77777777" w:rsidR="00D553A9" w:rsidRDefault="00D553A9" w:rsidP="00BC2443">
      <w:pPr>
        <w:pStyle w:val="Sinespaciado"/>
        <w:jc w:val="both"/>
        <w:rPr>
          <w:lang w:val="es-PE"/>
        </w:rPr>
      </w:pPr>
    </w:p>
    <w:p w14:paraId="3F8AB41C" w14:textId="77777777" w:rsidR="00D553A9" w:rsidRPr="00BC2443" w:rsidRDefault="00D553A9" w:rsidP="00BC2443">
      <w:pPr>
        <w:pStyle w:val="Sinespaciado"/>
        <w:jc w:val="both"/>
        <w:rPr>
          <w:lang w:val="es-PE"/>
        </w:rPr>
      </w:pPr>
    </w:p>
    <w:p w14:paraId="34D227BA" w14:textId="77777777" w:rsidR="00BC2443" w:rsidRPr="00BC2443" w:rsidRDefault="00BC2443" w:rsidP="00BC2443">
      <w:pPr>
        <w:spacing w:before="100" w:beforeAutospacing="1" w:after="0"/>
        <w:jc w:val="both"/>
        <w:rPr>
          <w:rFonts w:eastAsia="Times New Roman"/>
          <w:b/>
          <w:bCs/>
          <w:u w:val="single"/>
          <w:lang w:eastAsia="es-ES_tradnl"/>
        </w:rPr>
      </w:pPr>
      <w:bookmarkStart w:id="1" w:name="_Hlk221037555"/>
      <w:r w:rsidRPr="00BC2443">
        <w:rPr>
          <w:rFonts w:eastAsia="Times New Roman"/>
          <w:b/>
          <w:bCs/>
          <w:u w:val="single"/>
          <w:lang w:eastAsia="es-ES_tradnl"/>
        </w:rPr>
        <w:t>CONDICIONES GENERALES DE AEROLÍNEA:</w:t>
      </w:r>
    </w:p>
    <w:p w14:paraId="7D4AEC59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bookmarkStart w:id="2" w:name="_Hlk218862808"/>
      <w:r w:rsidRPr="00BC2443">
        <w:rPr>
          <w:rFonts w:ascii="Arial" w:eastAsia="Times New Roman" w:hAnsi="Arial" w:cs="Arial"/>
          <w:b/>
          <w:bCs/>
          <w:lang w:eastAsia="es-ES_tradnl"/>
        </w:rPr>
        <w:t>Artículo personal:</w:t>
      </w:r>
      <w:r w:rsidRPr="00BC2443">
        <w:rPr>
          <w:rFonts w:ascii="Arial" w:eastAsia="Times New Roman" w:hAnsi="Arial" w:cs="Arial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3E5A141C" w14:textId="59A1B9F0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Equipaje de mano:</w:t>
      </w:r>
      <w:r w:rsidRPr="00BC2443">
        <w:rPr>
          <w:rFonts w:ascii="Arial" w:eastAsia="Times New Roman" w:hAnsi="Arial" w:cs="Arial"/>
          <w:lang w:eastAsia="es-ES_tradnl"/>
        </w:rPr>
        <w:t xml:space="preserve"> Se permite 1 pieza de equipaje de mano de hasta </w:t>
      </w:r>
      <w:r w:rsidRPr="00BC2443">
        <w:rPr>
          <w:rFonts w:ascii="Arial" w:eastAsia="Times New Roman" w:hAnsi="Arial" w:cs="Arial"/>
          <w:lang w:eastAsia="es-ES_tradnl"/>
        </w:rPr>
        <w:t>8</w:t>
      </w:r>
      <w:r w:rsidRPr="00BC2443">
        <w:rPr>
          <w:rFonts w:ascii="Arial" w:eastAsia="Times New Roman" w:hAnsi="Arial" w:cs="Arial"/>
          <w:lang w:eastAsia="es-ES_tradnl"/>
        </w:rPr>
        <w:t xml:space="preserve"> kg, con medidas máximas de 46 pulgadas (118 cm) lineales: 22’’ alto x 14’’ largo x 10’’ ancho (56 cm x 36 cm x 26 cm). Incluye maniguetas y ruedas.</w:t>
      </w:r>
    </w:p>
    <w:p w14:paraId="20C240BA" w14:textId="77777777" w:rsidR="00BC2443" w:rsidRPr="00BC2443" w:rsidRDefault="00BC2443" w:rsidP="00BC2443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lang w:eastAsia="es-ES_tradnl"/>
        </w:rPr>
      </w:pPr>
      <w:r w:rsidRPr="00BC2443">
        <w:rPr>
          <w:rFonts w:ascii="Arial" w:eastAsia="Times New Roman" w:hAnsi="Arial" w:cs="Arial"/>
          <w:i/>
          <w:iCs/>
          <w:lang w:eastAsia="es-ES_tradnl"/>
        </w:rPr>
        <w:t>Las medidas y pesos cambian según la compañía aérea.</w:t>
      </w:r>
    </w:p>
    <w:p w14:paraId="5739EF25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Tarifas e impuestos:</w:t>
      </w:r>
      <w:r w:rsidRPr="00BC2443">
        <w:rPr>
          <w:rFonts w:ascii="Arial" w:eastAsia="Times New Roman" w:hAnsi="Arial" w:cs="Arial"/>
          <w:lang w:eastAsia="es-ES_tradnl"/>
        </w:rPr>
        <w:t xml:space="preserve"> Las tarifas, cargos (</w:t>
      </w:r>
      <w:proofErr w:type="spellStart"/>
      <w:r w:rsidRPr="00BC2443">
        <w:rPr>
          <w:rFonts w:ascii="Arial" w:eastAsia="Times New Roman" w:hAnsi="Arial" w:cs="Arial"/>
          <w:lang w:eastAsia="es-ES_tradnl"/>
        </w:rPr>
        <w:t>queues</w:t>
      </w:r>
      <w:proofErr w:type="spellEnd"/>
      <w:r w:rsidRPr="00BC2443">
        <w:rPr>
          <w:rFonts w:ascii="Arial" w:eastAsia="Times New Roman" w:hAnsi="Arial" w:cs="Arial"/>
          <w:lang w:eastAsia="es-ES_tradnl"/>
        </w:rPr>
        <w:t>) e impuestos están sujetos a cambio sin previo aviso hasta el momento de la emisión.</w:t>
      </w:r>
    </w:p>
    <w:p w14:paraId="64983488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Reprogramaciones y cancelaciones de vuelos:</w:t>
      </w:r>
      <w:r w:rsidRPr="00BC2443">
        <w:rPr>
          <w:rFonts w:ascii="Arial" w:eastAsia="Times New Roman" w:hAnsi="Arial" w:cs="Arial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3E243A4B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Intermediación:</w:t>
      </w:r>
      <w:r w:rsidRPr="00BC2443">
        <w:rPr>
          <w:rFonts w:ascii="Arial" w:eastAsia="Times New Roman" w:hAnsi="Arial" w:cs="Arial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EDD36E0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Precios:</w:t>
      </w:r>
      <w:r w:rsidRPr="00BC2443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578EEADE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Paquetes y boletos:</w:t>
      </w:r>
      <w:r w:rsidRPr="00BC2443">
        <w:rPr>
          <w:rFonts w:ascii="Arial" w:eastAsia="Times New Roman" w:hAnsi="Arial" w:cs="Arial"/>
          <w:lang w:eastAsia="es-ES_tradnl"/>
        </w:rPr>
        <w:t xml:space="preserve"> No permiten modificaciones de nombres, endosos ni reembolsos.</w:t>
      </w:r>
    </w:p>
    <w:p w14:paraId="20D52908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Anulaciones y cancelaciones:</w:t>
      </w:r>
      <w:r w:rsidRPr="00BC2443">
        <w:rPr>
          <w:rFonts w:ascii="Arial" w:eastAsia="Times New Roman" w:hAnsi="Arial" w:cs="Arial"/>
          <w:lang w:eastAsia="es-ES_tradnl"/>
        </w:rPr>
        <w:t xml:space="preserve"> Se penalizan con el100 % una vez realizado el pago final.</w:t>
      </w:r>
    </w:p>
    <w:p w14:paraId="2C93DE57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BC2443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BC2443">
        <w:rPr>
          <w:rFonts w:ascii="Arial" w:eastAsia="Times New Roman" w:hAnsi="Arial" w:cs="Arial"/>
          <w:b/>
          <w:bCs/>
          <w:lang w:eastAsia="es-ES_tradnl"/>
        </w:rPr>
        <w:t>:</w:t>
      </w:r>
      <w:r w:rsidRPr="00BC2443">
        <w:rPr>
          <w:rFonts w:ascii="Arial" w:eastAsia="Times New Roman" w:hAnsi="Arial" w:cs="Arial"/>
          <w:lang w:eastAsia="es-ES_tradnl"/>
        </w:rPr>
        <w:t xml:space="preserve"> (no presentación del pasajero): penalización del 100 %.</w:t>
      </w:r>
    </w:p>
    <w:p w14:paraId="3FC57F8E" w14:textId="77777777" w:rsidR="00BC2443" w:rsidRPr="00BC2443" w:rsidRDefault="00BC2443" w:rsidP="00BC2443">
      <w:pPr>
        <w:spacing w:after="0" w:line="240" w:lineRule="auto"/>
        <w:jc w:val="both"/>
        <w:rPr>
          <w:rFonts w:eastAsia="Times New Roman"/>
          <w:lang w:val="es-PE" w:eastAsia="es-ES_tradnl"/>
        </w:rPr>
      </w:pPr>
    </w:p>
    <w:bookmarkEnd w:id="2"/>
    <w:p w14:paraId="1A61E815" w14:textId="77777777" w:rsidR="00BC2443" w:rsidRDefault="00BC2443" w:rsidP="00BC2443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73EA8704" w14:textId="77777777" w:rsidR="00D553A9" w:rsidRDefault="00D553A9" w:rsidP="00BC2443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54037C12" w14:textId="77777777" w:rsidR="00D553A9" w:rsidRDefault="00D553A9" w:rsidP="00BC2443">
      <w:pPr>
        <w:spacing w:before="100" w:beforeAutospacing="1" w:after="0"/>
        <w:jc w:val="both"/>
        <w:rPr>
          <w:rFonts w:eastAsia="Times New Roman"/>
          <w:b/>
          <w:bCs/>
          <w:u w:val="single"/>
          <w:lang w:val="es-PE" w:eastAsia="es-ES_tradnl"/>
        </w:rPr>
      </w:pPr>
    </w:p>
    <w:p w14:paraId="391133EA" w14:textId="77777777" w:rsidR="00BC2443" w:rsidRPr="00BC2443" w:rsidRDefault="00BC2443" w:rsidP="00BC2443">
      <w:pPr>
        <w:spacing w:before="100" w:beforeAutospacing="1" w:after="0"/>
        <w:jc w:val="both"/>
        <w:rPr>
          <w:rFonts w:eastAsia="Times New Roman"/>
          <w:b/>
          <w:bCs/>
          <w:u w:val="single"/>
          <w:lang w:eastAsia="es-ES_tradnl"/>
        </w:rPr>
      </w:pPr>
      <w:r w:rsidRPr="00BC2443">
        <w:rPr>
          <w:rFonts w:eastAsia="Times New Roman"/>
          <w:b/>
          <w:bCs/>
          <w:u w:val="single"/>
          <w:lang w:eastAsia="es-ES_tradnl"/>
        </w:rPr>
        <w:t>CONDICIONES GENERALES:</w:t>
      </w:r>
    </w:p>
    <w:p w14:paraId="64015A05" w14:textId="6FB267CB" w:rsidR="00BC2443" w:rsidRPr="00BC2443" w:rsidRDefault="00BC2443" w:rsidP="00BC2443">
      <w:pPr>
        <w:pStyle w:val="Prrafodelista"/>
        <w:numPr>
          <w:ilvl w:val="0"/>
          <w:numId w:val="4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Vigencia de precios:</w:t>
      </w:r>
      <w:r w:rsidRPr="00BC2443">
        <w:rPr>
          <w:rFonts w:ascii="Arial" w:eastAsia="Times New Roman" w:hAnsi="Arial" w:cs="Arial"/>
          <w:lang w:eastAsia="es-ES_tradnl"/>
        </w:rPr>
        <w:t xml:space="preserve"> Precios válidos para compras hasta el </w:t>
      </w:r>
      <w:r w:rsidRPr="00BC2443">
        <w:rPr>
          <w:rFonts w:ascii="Arial" w:eastAsia="Times New Roman" w:hAnsi="Arial" w:cs="Arial"/>
          <w:lang w:eastAsia="es-ES_tradnl"/>
        </w:rPr>
        <w:t>10 de diciembre</w:t>
      </w:r>
      <w:r w:rsidRPr="00BC2443">
        <w:rPr>
          <w:rFonts w:ascii="Arial" w:eastAsia="Times New Roman" w:hAnsi="Arial" w:cs="Arial"/>
          <w:lang w:eastAsia="es-ES_tradnl"/>
        </w:rPr>
        <w:t xml:space="preserve"> del 2026.</w:t>
      </w:r>
    </w:p>
    <w:p w14:paraId="22E74CA2" w14:textId="4AEB90B8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 xml:space="preserve">Comisión: 10 % con IGV, descontando el costo del boleto aéreo de US$ </w:t>
      </w:r>
      <w:r w:rsidRPr="00BC2443">
        <w:rPr>
          <w:rFonts w:ascii="Arial" w:eastAsia="Times New Roman" w:hAnsi="Arial" w:cs="Arial"/>
          <w:b/>
          <w:bCs/>
          <w:lang w:eastAsia="es-ES_tradnl"/>
        </w:rPr>
        <w:t>469</w:t>
      </w:r>
      <w:r w:rsidRPr="00BC2443">
        <w:rPr>
          <w:rFonts w:ascii="Arial" w:eastAsia="Times New Roman" w:hAnsi="Arial" w:cs="Arial"/>
          <w:b/>
          <w:bCs/>
          <w:lang w:eastAsia="es-ES_tradnl"/>
        </w:rPr>
        <w:t xml:space="preserve"> por persona.</w:t>
      </w:r>
    </w:p>
    <w:p w14:paraId="1E739C06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Incentivo:</w:t>
      </w:r>
      <w:r w:rsidRPr="00BC2443">
        <w:rPr>
          <w:rFonts w:ascii="Arial" w:eastAsia="Times New Roman" w:hAnsi="Arial" w:cs="Arial"/>
          <w:lang w:eastAsia="es-ES_tradnl"/>
        </w:rPr>
        <w:t xml:space="preserve"> USD 10 por pasajero.</w:t>
      </w:r>
    </w:p>
    <w:p w14:paraId="1E250885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BC2443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</w:t>
      </w:r>
      <w:proofErr w:type="gramStart"/>
      <w:r w:rsidRPr="00BC2443">
        <w:rPr>
          <w:rFonts w:ascii="Arial" w:eastAsia="Times New Roman" w:hAnsi="Arial" w:cs="Arial"/>
          <w:lang w:eastAsia="es-ES_tradnl"/>
        </w:rPr>
        <w:t xml:space="preserve">del </w:t>
      </w:r>
      <w:proofErr w:type="spellStart"/>
      <w:r w:rsidRPr="00BC2443">
        <w:rPr>
          <w:rFonts w:ascii="Arial" w:eastAsia="Times New Roman" w:hAnsi="Arial" w:cs="Arial"/>
          <w:lang w:eastAsia="es-ES_tradnl"/>
        </w:rPr>
        <w:t>check</w:t>
      </w:r>
      <w:proofErr w:type="spellEnd"/>
      <w:r w:rsidRPr="00BC2443">
        <w:rPr>
          <w:rFonts w:ascii="Arial" w:eastAsia="Times New Roman" w:hAnsi="Arial" w:cs="Arial"/>
          <w:lang w:eastAsia="es-ES_tradnl"/>
        </w:rPr>
        <w:t>-in</w:t>
      </w:r>
      <w:proofErr w:type="gramEnd"/>
      <w:r w:rsidRPr="00BC2443">
        <w:rPr>
          <w:rFonts w:ascii="Arial" w:eastAsia="Times New Roman" w:hAnsi="Arial" w:cs="Arial"/>
          <w:lang w:eastAsia="es-ES_tradnl"/>
        </w:rPr>
        <w:t>.</w:t>
      </w:r>
    </w:p>
    <w:p w14:paraId="0DC49AA8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BC2443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4A6DC552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Habitaciones dobles:</w:t>
      </w:r>
      <w:r w:rsidRPr="00BC2443">
        <w:rPr>
          <w:rFonts w:ascii="Arial" w:eastAsia="Times New Roman" w:hAnsi="Arial" w:cs="Arial"/>
          <w:lang w:eastAsia="es-ES_tradnl"/>
        </w:rPr>
        <w:t xml:space="preserve"> Pueden contar con 1 cama o 2 camas, según disponibilidad del hotel.</w:t>
      </w:r>
    </w:p>
    <w:p w14:paraId="7037ADA8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Restricciones de fechas:</w:t>
      </w:r>
      <w:r w:rsidRPr="00BC2443">
        <w:rPr>
          <w:rFonts w:ascii="Arial" w:eastAsia="Times New Roman" w:hAnsi="Arial" w:cs="Arial"/>
          <w:lang w:eastAsia="es-ES_tradnl"/>
        </w:rPr>
        <w:t xml:space="preserve"> Tarifas no válidas para eventos, congresos, días festivos, vacaciones escolares, Semana Santa y Fiestas Patrias.</w:t>
      </w:r>
    </w:p>
    <w:p w14:paraId="230E0231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BC2443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triple, simple y niño.</w:t>
      </w:r>
    </w:p>
    <w:p w14:paraId="6B76C486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BC2443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465E47C2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BC2443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BC2443">
        <w:rPr>
          <w:rFonts w:ascii="Arial" w:eastAsia="Times New Roman" w:hAnsi="Arial" w:cs="Arial"/>
          <w:b/>
          <w:bCs/>
          <w:lang w:eastAsia="es-ES_tradnl"/>
        </w:rPr>
        <w:t>:</w:t>
      </w:r>
      <w:r w:rsidRPr="00BC2443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29F3B9B7" w14:textId="77777777" w:rsidR="00BC2443" w:rsidRPr="00BC2443" w:rsidRDefault="00BC2443" w:rsidP="00BC2443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lang w:eastAsia="es-ES_tradnl"/>
        </w:rPr>
      </w:pPr>
      <w:r w:rsidRPr="00BC2443">
        <w:rPr>
          <w:rFonts w:ascii="Arial" w:eastAsia="Times New Roman" w:hAnsi="Arial" w:cs="Arial"/>
          <w:i/>
          <w:iCs/>
          <w:lang w:eastAsia="es-ES_tradnl"/>
        </w:rPr>
        <w:t>Los horarios pueden variar según el destino</w:t>
      </w:r>
    </w:p>
    <w:p w14:paraId="06286BF7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BC2443">
        <w:rPr>
          <w:rFonts w:ascii="Arial" w:eastAsia="Times New Roman" w:hAnsi="Arial" w:cs="Arial"/>
          <w:lang w:eastAsia="es-ES_tradnl"/>
        </w:rPr>
        <w:t xml:space="preserve"> Se debe informar si el pasajero llega después del horario </w:t>
      </w:r>
      <w:proofErr w:type="gramStart"/>
      <w:r w:rsidRPr="00BC2443">
        <w:rPr>
          <w:rFonts w:ascii="Arial" w:eastAsia="Times New Roman" w:hAnsi="Arial" w:cs="Arial"/>
          <w:lang w:eastAsia="es-ES_tradnl"/>
        </w:rPr>
        <w:t xml:space="preserve">de </w:t>
      </w:r>
      <w:proofErr w:type="spellStart"/>
      <w:r w:rsidRPr="00BC2443">
        <w:rPr>
          <w:rFonts w:ascii="Arial" w:eastAsia="Times New Roman" w:hAnsi="Arial" w:cs="Arial"/>
          <w:lang w:eastAsia="es-ES_tradnl"/>
        </w:rPr>
        <w:t>check</w:t>
      </w:r>
      <w:proofErr w:type="spellEnd"/>
      <w:r w:rsidRPr="00BC2443">
        <w:rPr>
          <w:rFonts w:ascii="Arial" w:eastAsia="Times New Roman" w:hAnsi="Arial" w:cs="Arial"/>
          <w:lang w:eastAsia="es-ES_tradnl"/>
        </w:rPr>
        <w:t>-in</w:t>
      </w:r>
      <w:proofErr w:type="gramEnd"/>
      <w:r w:rsidRPr="00BC2443">
        <w:rPr>
          <w:rFonts w:ascii="Arial" w:eastAsia="Times New Roman" w:hAnsi="Arial" w:cs="Arial"/>
          <w:lang w:eastAsia="es-ES_tradnl"/>
        </w:rPr>
        <w:t xml:space="preserve"> para evitar no </w:t>
      </w:r>
      <w:proofErr w:type="gramStart"/>
      <w:r w:rsidRPr="00BC2443">
        <w:rPr>
          <w:rFonts w:ascii="Arial" w:eastAsia="Times New Roman" w:hAnsi="Arial" w:cs="Arial"/>
          <w:lang w:eastAsia="es-ES_tradnl"/>
        </w:rPr>
        <w:t>show</w:t>
      </w:r>
      <w:proofErr w:type="gramEnd"/>
      <w:r w:rsidRPr="00BC2443">
        <w:rPr>
          <w:rFonts w:ascii="Arial" w:eastAsia="Times New Roman" w:hAnsi="Arial" w:cs="Arial"/>
          <w:lang w:eastAsia="es-ES_tradnl"/>
        </w:rPr>
        <w:t>.</w:t>
      </w:r>
    </w:p>
    <w:p w14:paraId="57C284F9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Política de cambios y cancelaciones:</w:t>
      </w:r>
      <w:r w:rsidRPr="00BC2443">
        <w:rPr>
          <w:rFonts w:ascii="Arial" w:eastAsia="Times New Roman" w:hAnsi="Arial" w:cs="Arial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2FE67563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BC2443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4373D470" w14:textId="0B64AA50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BC2443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BC2443">
        <w:rPr>
          <w:rFonts w:ascii="Arial" w:eastAsia="Times New Roman" w:hAnsi="Arial" w:cs="Arial"/>
          <w:b/>
          <w:bCs/>
          <w:lang w:eastAsia="es-ES_tradnl"/>
        </w:rPr>
        <w:t>:</w:t>
      </w:r>
      <w:r w:rsidRPr="00BC2443">
        <w:rPr>
          <w:rFonts w:ascii="Arial" w:eastAsia="Times New Roman" w:hAnsi="Arial" w:cs="Arial"/>
          <w:lang w:eastAsia="es-ES_tradnl"/>
        </w:rPr>
        <w:t xml:space="preserve"> (no presentación del pasajero): penalización del 100 %.</w:t>
      </w:r>
    </w:p>
    <w:p w14:paraId="657283FF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BC2443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753EC43F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BC2443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03FB9356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BC2443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654FF3D3" w14:textId="77777777" w:rsidR="00BC2443" w:rsidRPr="00BC2443" w:rsidRDefault="00BC2443" w:rsidP="00BC2443">
      <w:pPr>
        <w:pStyle w:val="Prrafodelista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BC2443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749DE96" w14:textId="77777777" w:rsidR="00BC2443" w:rsidRPr="00BC2443" w:rsidRDefault="00BC2443" w:rsidP="00BC2443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es-ES_tradnl"/>
        </w:rPr>
      </w:pPr>
    </w:p>
    <w:p w14:paraId="77ED00C6" w14:textId="77777777" w:rsidR="00BC2443" w:rsidRPr="00BC2443" w:rsidRDefault="00BC2443" w:rsidP="00BC2443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 w:rsidRPr="00BC2443">
        <w:rPr>
          <w:rFonts w:ascii="Arial" w:eastAsia="Times New Roman" w:hAnsi="Arial" w:cs="Arial"/>
          <w:b/>
          <w:bCs/>
          <w:lang w:eastAsia="es-ES_tradnl"/>
        </w:rPr>
        <w:t>Por favor, revise nuestras condiciones generales en el siguiente enlace: </w:t>
      </w:r>
      <w:hyperlink r:id="rId8" w:history="1">
        <w:r w:rsidRPr="00BC2443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  <w:bookmarkStart w:id="3" w:name="_Hlk221284829"/>
    </w:p>
    <w:p w14:paraId="00159D17" w14:textId="4ABAEE1A" w:rsidR="00461077" w:rsidRPr="00BC2443" w:rsidRDefault="00BC2443" w:rsidP="00D553A9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 w:rsidRPr="00BC2443">
        <w:rPr>
          <w:rFonts w:ascii="Arial" w:hAnsi="Arial" w:cs="Arial"/>
        </w:rPr>
        <w:br/>
      </w:r>
      <w:r w:rsidRPr="00BC2443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</w:t>
      </w:r>
      <w:bookmarkEnd w:id="1"/>
      <w:bookmarkEnd w:id="3"/>
    </w:p>
    <w:sectPr w:rsidR="00461077" w:rsidRPr="00BC2443">
      <w:headerReference w:type="default" r:id="rId9"/>
      <w:footerReference w:type="default" r:id="rId10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45DD0" w14:textId="77777777" w:rsidR="00BD7071" w:rsidRDefault="00BD7071">
      <w:pPr>
        <w:spacing w:after="0" w:line="240" w:lineRule="auto"/>
      </w:pPr>
      <w:r>
        <w:separator/>
      </w:r>
    </w:p>
  </w:endnote>
  <w:endnote w:type="continuationSeparator" w:id="0">
    <w:p w14:paraId="63C3C206" w14:textId="77777777" w:rsidR="00BD7071" w:rsidRDefault="00BD7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C80C97-32F2-44C9-9A13-4961D306C912}"/>
    <w:embedBold r:id="rId2" w:fontKey="{7C1D9FA9-A055-4F71-B915-4D929C2CBBD4}"/>
    <w:embedItalic r:id="rId3" w:fontKey="{7F6BB35B-0A8E-4EC3-8B71-B3ECC63EBEEB}"/>
    <w:embedBoldItalic r:id="rId4" w:fontKey="{304B20BA-1EFD-410B-B3CE-B2A5382DE63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A9D0980-E4DA-432E-8A9E-7967059731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DF805" w14:textId="77777777" w:rsidR="006B0726" w:rsidRDefault="006B072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3709A20" w14:textId="77777777" w:rsidR="006B0726" w:rsidRDefault="006B0726">
    <w:pPr>
      <w:pBdr>
        <w:bottom w:val="single" w:sz="4" w:space="1" w:color="005B8F"/>
      </w:pBdr>
      <w:jc w:val="center"/>
    </w:pPr>
  </w:p>
  <w:p w14:paraId="41D5B450" w14:textId="77777777" w:rsidR="006B0726" w:rsidRPr="00461077" w:rsidRDefault="00000000">
    <w:pPr>
      <w:spacing w:before="40" w:after="0"/>
      <w:jc w:val="center"/>
      <w:rPr>
        <w:lang w:val="es-PE"/>
      </w:rPr>
    </w:pPr>
    <w:r w:rsidRPr="00461077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3E73301D" w14:textId="77777777" w:rsidR="006B0726" w:rsidRPr="00461077" w:rsidRDefault="00000000">
    <w:pPr>
      <w:spacing w:after="0"/>
      <w:jc w:val="center"/>
      <w:rPr>
        <w:lang w:val="es-PE"/>
      </w:rPr>
    </w:pPr>
    <w:r w:rsidRPr="00461077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79DBD" w14:textId="77777777" w:rsidR="00BD7071" w:rsidRDefault="00BD7071">
      <w:pPr>
        <w:spacing w:after="0" w:line="240" w:lineRule="auto"/>
      </w:pPr>
      <w:r>
        <w:separator/>
      </w:r>
    </w:p>
  </w:footnote>
  <w:footnote w:type="continuationSeparator" w:id="0">
    <w:p w14:paraId="515232B0" w14:textId="77777777" w:rsidR="00BD7071" w:rsidRDefault="00BD7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4F7CA" w14:textId="77777777" w:rsidR="006B0726" w:rsidRDefault="006B072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6B0726" w14:paraId="41AF9E40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B304EE" w14:textId="77777777" w:rsidR="006B0726" w:rsidRDefault="00000000">
          <w:r>
            <w:rPr>
              <w:noProof/>
            </w:rPr>
            <w:drawing>
              <wp:inline distT="0" distB="0" distL="114300" distR="114300" wp14:anchorId="19E9BCEB" wp14:editId="37013127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4D104BC" w14:textId="77777777" w:rsidR="006B0726" w:rsidRDefault="006B0726"/>
      </w:tc>
    </w:tr>
  </w:tbl>
  <w:p w14:paraId="0956E40E" w14:textId="77777777" w:rsidR="006B0726" w:rsidRDefault="006B07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54608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8482312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61715322">
    <w:abstractNumId w:val="2"/>
  </w:num>
  <w:num w:numId="4" w16cid:durableId="1333800975">
    <w:abstractNumId w:val="3"/>
  </w:num>
  <w:num w:numId="5" w16cid:durableId="184558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726"/>
    <w:rsid w:val="00461077"/>
    <w:rsid w:val="006B0726"/>
    <w:rsid w:val="007B17DA"/>
    <w:rsid w:val="00873495"/>
    <w:rsid w:val="00BC2443"/>
    <w:rsid w:val="00BD7071"/>
    <w:rsid w:val="00D553A9"/>
    <w:rsid w:val="00F3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4374D1"/>
  <w15:docId w15:val="{E218383C-B0E1-4B42-81A3-715AA0ED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vnculo">
    <w:name w:val="Hyperlink"/>
    <w:basedOn w:val="Fuentedeprrafopredeter"/>
    <w:uiPriority w:val="99"/>
    <w:unhideWhenUsed/>
    <w:rsid w:val="0087349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73495"/>
    <w:rPr>
      <w:color w:val="605E5C"/>
      <w:shd w:val="clear" w:color="auto" w:fill="E1DFDD"/>
    </w:rPr>
  </w:style>
  <w:style w:type="character" w:customStyle="1" w:styleId="SinespaciadoCar">
    <w:name w:val="Sin espaciado Car"/>
    <w:link w:val="Sinespaciado"/>
    <w:uiPriority w:val="1"/>
    <w:locked/>
    <w:rsid w:val="00BC2443"/>
  </w:style>
  <w:style w:type="paragraph" w:styleId="Sinespaciado">
    <w:name w:val="No Spacing"/>
    <w:link w:val="SinespaciadoCar"/>
    <w:uiPriority w:val="1"/>
    <w:qFormat/>
    <w:rsid w:val="00BC2443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C2443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cardaruba.aw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890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Mayorista</cp:lastModifiedBy>
  <cp:revision>3</cp:revision>
  <dcterms:created xsi:type="dcterms:W3CDTF">2026-10-14T21:15:00Z</dcterms:created>
  <dcterms:modified xsi:type="dcterms:W3CDTF">2026-10-14T22:07:00Z</dcterms:modified>
</cp:coreProperties>
</file>