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59FD" w14:textId="77777777" w:rsidR="00A07200" w:rsidRPr="001F3A52" w:rsidRDefault="00A07200" w:rsidP="006E5F18">
      <w:pPr>
        <w:pStyle w:val="Sinespaciado"/>
        <w:rPr>
          <w:rFonts w:ascii="Arial" w:hAnsi="Arial" w:cs="Arial"/>
          <w:sz w:val="20"/>
          <w:szCs w:val="20"/>
          <w:lang w:val="es-ES"/>
        </w:rPr>
      </w:pPr>
    </w:p>
    <w:p w14:paraId="2290D0F5" w14:textId="77777777" w:rsidR="00F45E0F" w:rsidRPr="001F3A52" w:rsidRDefault="00F45E0F" w:rsidP="006E5F18">
      <w:pPr>
        <w:pStyle w:val="Sinespaciado"/>
        <w:rPr>
          <w:rFonts w:ascii="Arial" w:hAnsi="Arial" w:cs="Arial"/>
          <w:sz w:val="20"/>
          <w:szCs w:val="20"/>
          <w:lang w:val="es-ES"/>
        </w:rPr>
      </w:pPr>
    </w:p>
    <w:p w14:paraId="6A96B4D0" w14:textId="32A39131" w:rsidR="001F3A52" w:rsidRPr="001F3A52" w:rsidRDefault="001F3A52" w:rsidP="001F3A52">
      <w:pPr>
        <w:autoSpaceDE w:val="0"/>
        <w:autoSpaceDN w:val="0"/>
        <w:adjustRightInd w:val="0"/>
        <w:spacing w:after="0" w:line="240" w:lineRule="atLeast"/>
        <w:jc w:val="center"/>
        <w:rPr>
          <w:rFonts w:ascii="Arial" w:hAnsi="Arial" w:cs="Arial"/>
          <w:b/>
          <w:sz w:val="40"/>
          <w:szCs w:val="40"/>
          <w:lang w:val="es-ES"/>
        </w:rPr>
      </w:pPr>
      <w:r w:rsidRPr="001F3A52">
        <w:rPr>
          <w:rFonts w:ascii="Arial" w:hAnsi="Arial" w:cs="Arial"/>
          <w:b/>
          <w:sz w:val="40"/>
          <w:szCs w:val="40"/>
          <w:lang w:val="es-ES"/>
        </w:rPr>
        <w:t>NUEVA YORK COMPLETO</w:t>
      </w:r>
    </w:p>
    <w:p w14:paraId="4E541BF3" w14:textId="39AADABF" w:rsidR="001F3A52" w:rsidRPr="001F3A52" w:rsidRDefault="001F3A52" w:rsidP="001F3A52">
      <w:pPr>
        <w:autoSpaceDE w:val="0"/>
        <w:autoSpaceDN w:val="0"/>
        <w:adjustRightInd w:val="0"/>
        <w:spacing w:after="0" w:line="240" w:lineRule="atLeast"/>
        <w:jc w:val="center"/>
        <w:rPr>
          <w:rFonts w:ascii="Arial" w:hAnsi="Arial" w:cs="Arial"/>
          <w:b/>
          <w:sz w:val="20"/>
          <w:szCs w:val="20"/>
          <w:lang w:val="es-ES"/>
        </w:rPr>
      </w:pPr>
      <w:r w:rsidRPr="001F3A52">
        <w:rPr>
          <w:rFonts w:ascii="Arial" w:hAnsi="Arial" w:cs="Arial"/>
          <w:b/>
          <w:sz w:val="20"/>
          <w:szCs w:val="20"/>
          <w:lang w:val="es-ES"/>
        </w:rPr>
        <w:t>(5 DÍAS / 4 NOCHES)</w:t>
      </w:r>
    </w:p>
    <w:p w14:paraId="0BC11059" w14:textId="77777777" w:rsidR="001F3A52" w:rsidRPr="009B0DC4" w:rsidRDefault="001F3A52" w:rsidP="001F3A52">
      <w:pPr>
        <w:autoSpaceDE w:val="0"/>
        <w:autoSpaceDN w:val="0"/>
        <w:adjustRightInd w:val="0"/>
        <w:spacing w:after="0" w:line="240" w:lineRule="atLeast"/>
        <w:jc w:val="center"/>
        <w:rPr>
          <w:rFonts w:ascii="Arial" w:hAnsi="Arial" w:cs="Arial"/>
          <w:b/>
          <w:sz w:val="20"/>
          <w:szCs w:val="20"/>
          <w:lang w:val="en-US"/>
        </w:rPr>
      </w:pPr>
      <w:r w:rsidRPr="009B0DC4">
        <w:rPr>
          <w:rFonts w:ascii="Arial" w:hAnsi="Arial" w:cs="Arial"/>
          <w:b/>
          <w:sz w:val="20"/>
          <w:szCs w:val="20"/>
          <w:lang w:val="en-US"/>
        </w:rPr>
        <w:t>ALOJAMIENTO: HOLIDAY INN MIDTOWN MANHATTAN EXPRESS WEST (***</w:t>
      </w:r>
      <w:r w:rsidRPr="009B0DC4">
        <w:rPr>
          <w:rFonts w:ascii="Cambria Math" w:hAnsi="Cambria Math" w:cs="Cambria Math"/>
          <w:b/>
          <w:sz w:val="20"/>
          <w:szCs w:val="20"/>
          <w:lang w:val="en-US"/>
        </w:rPr>
        <w:t>⅕</w:t>
      </w:r>
      <w:r w:rsidRPr="009B0DC4">
        <w:rPr>
          <w:rFonts w:ascii="Arial" w:hAnsi="Arial" w:cs="Arial"/>
          <w:b/>
          <w:sz w:val="20"/>
          <w:szCs w:val="20"/>
          <w:lang w:val="en-US"/>
        </w:rPr>
        <w:t>) O SIMILAR</w:t>
      </w:r>
    </w:p>
    <w:p w14:paraId="089CDC5C" w14:textId="77777777" w:rsidR="001F3A52" w:rsidRPr="001F3A52" w:rsidRDefault="001F3A52" w:rsidP="001F3A52">
      <w:pPr>
        <w:autoSpaceDE w:val="0"/>
        <w:autoSpaceDN w:val="0"/>
        <w:adjustRightInd w:val="0"/>
        <w:spacing w:after="0" w:line="240" w:lineRule="atLeast"/>
        <w:jc w:val="center"/>
        <w:rPr>
          <w:rFonts w:ascii="Arial" w:hAnsi="Arial" w:cs="Arial"/>
          <w:b/>
          <w:sz w:val="20"/>
          <w:szCs w:val="20"/>
          <w:lang w:val="es-ES"/>
        </w:rPr>
      </w:pPr>
      <w:r w:rsidRPr="001F3A52">
        <w:rPr>
          <w:rFonts w:ascii="Arial" w:hAnsi="Arial" w:cs="Arial"/>
          <w:b/>
          <w:sz w:val="20"/>
          <w:szCs w:val="20"/>
          <w:lang w:val="es-ES"/>
        </w:rPr>
        <w:t>ESPECIAL: Desayuno incluido</w:t>
      </w:r>
    </w:p>
    <w:p w14:paraId="0F42F029" w14:textId="77777777" w:rsidR="00F45E0F" w:rsidRPr="001F3A52" w:rsidRDefault="00F45E0F" w:rsidP="006E5F18">
      <w:pPr>
        <w:pStyle w:val="Sinespaciado"/>
        <w:rPr>
          <w:rFonts w:ascii="Arial" w:hAnsi="Arial" w:cs="Arial"/>
          <w:sz w:val="20"/>
          <w:szCs w:val="20"/>
          <w:lang w:val="es-ES"/>
        </w:rPr>
      </w:pPr>
    </w:p>
    <w:p w14:paraId="34B08B73" w14:textId="77777777" w:rsidR="00F45E0F" w:rsidRPr="001F3A52" w:rsidRDefault="00F45E0F" w:rsidP="006E5F18">
      <w:pPr>
        <w:pStyle w:val="Sinespaciado"/>
        <w:rPr>
          <w:rFonts w:ascii="Arial" w:hAnsi="Arial" w:cs="Arial"/>
          <w:sz w:val="20"/>
          <w:szCs w:val="20"/>
          <w:lang w:val="es-ES"/>
        </w:rPr>
      </w:pPr>
    </w:p>
    <w:p w14:paraId="0F1D266D" w14:textId="77777777" w:rsidR="001F3A52" w:rsidRPr="001F3A52" w:rsidRDefault="001F3A52" w:rsidP="001F3A52">
      <w:pPr>
        <w:pStyle w:val="Sinespaciado"/>
        <w:rPr>
          <w:rFonts w:ascii="Arial" w:hAnsi="Arial" w:cs="Arial"/>
          <w:sz w:val="20"/>
          <w:szCs w:val="20"/>
          <w:lang w:val="es-ES"/>
        </w:rPr>
      </w:pPr>
    </w:p>
    <w:p w14:paraId="6C57DD24" w14:textId="77777777" w:rsidR="001F3A52" w:rsidRPr="001F3A52" w:rsidRDefault="001F3A52" w:rsidP="001F3A52">
      <w:pPr>
        <w:pStyle w:val="Sinespaciado"/>
        <w:rPr>
          <w:rFonts w:ascii="Arial" w:hAnsi="Arial" w:cs="Arial"/>
          <w:b/>
          <w:bCs/>
          <w:sz w:val="20"/>
          <w:szCs w:val="20"/>
          <w:lang w:val="es-ES"/>
        </w:rPr>
      </w:pPr>
      <w:r w:rsidRPr="001F3A52">
        <w:rPr>
          <w:rFonts w:ascii="Arial" w:hAnsi="Arial" w:cs="Arial"/>
          <w:b/>
          <w:bCs/>
          <w:sz w:val="20"/>
          <w:szCs w:val="20"/>
          <w:lang w:val="es-ES"/>
        </w:rPr>
        <w:t>INCLUYE:</w:t>
      </w:r>
    </w:p>
    <w:p w14:paraId="69BB3EDE"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4 noches de hospedaje en hotel 4* estrellas;</w:t>
      </w:r>
    </w:p>
    <w:p w14:paraId="4F67AB75"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Desayuno Incluido;</w:t>
      </w:r>
    </w:p>
    <w:p w14:paraId="4CA111E9"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Traslados de llegada + salida REGULAR</w:t>
      </w:r>
    </w:p>
    <w:p w14:paraId="570AA2E8"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City Tour (Alto y Bajo Manhattan), en español REGULAR</w:t>
      </w:r>
    </w:p>
    <w:p w14:paraId="1BE78D62" w14:textId="77777777" w:rsidR="001F3A52" w:rsidRDefault="001F3A52" w:rsidP="001F3A52">
      <w:pPr>
        <w:autoSpaceDE w:val="0"/>
        <w:autoSpaceDN w:val="0"/>
        <w:adjustRightInd w:val="0"/>
        <w:spacing w:after="0" w:line="240" w:lineRule="atLeast"/>
        <w:rPr>
          <w:rFonts w:ascii="Arial" w:hAnsi="Arial" w:cs="Arial"/>
          <w:sz w:val="20"/>
          <w:szCs w:val="20"/>
          <w:lang w:val="es-ES"/>
        </w:rPr>
      </w:pPr>
      <w:r w:rsidRPr="001F3A52">
        <w:rPr>
          <w:rFonts w:ascii="Arial" w:hAnsi="Arial" w:cs="Arial"/>
          <w:sz w:val="20"/>
          <w:szCs w:val="20"/>
          <w:lang w:val="es-ES"/>
        </w:rPr>
        <w:t>• Tour Contrastes de Nueva York REGULAR</w:t>
      </w:r>
    </w:p>
    <w:p w14:paraId="1F1CC49B" w14:textId="2DAF4048" w:rsidR="0088579A" w:rsidRPr="001F3A52" w:rsidRDefault="0088579A" w:rsidP="001F3A52">
      <w:pPr>
        <w:autoSpaceDE w:val="0"/>
        <w:autoSpaceDN w:val="0"/>
        <w:adjustRightInd w:val="0"/>
        <w:spacing w:after="0" w:line="240" w:lineRule="atLeast"/>
        <w:rPr>
          <w:rFonts w:ascii="Arial" w:hAnsi="Arial" w:cs="Arial"/>
          <w:sz w:val="20"/>
          <w:szCs w:val="20"/>
          <w:lang w:val="es-ES"/>
        </w:rPr>
      </w:pPr>
      <w:r w:rsidRPr="006C7C8B">
        <w:rPr>
          <w:rFonts w:ascii="Arial" w:hAnsi="Arial" w:cs="Arial"/>
          <w:sz w:val="20"/>
          <w:szCs w:val="20"/>
          <w:lang w:val="es-ES"/>
        </w:rPr>
        <w:t xml:space="preserve">• </w:t>
      </w:r>
      <w:r>
        <w:rPr>
          <w:rFonts w:ascii="Arial" w:hAnsi="Arial" w:cs="Arial"/>
          <w:sz w:val="20"/>
          <w:szCs w:val="20"/>
          <w:lang w:val="es-ES_tradnl" w:eastAsia="es-ES"/>
        </w:rPr>
        <w:t>Tarjeta de asistencia Assist Card, con cobertura de US$ 60 mil dólares y para pasajeros hasta los 85 años</w:t>
      </w:r>
    </w:p>
    <w:p w14:paraId="1DA6D964" w14:textId="77777777" w:rsidR="001F3A52" w:rsidRPr="001F3A52" w:rsidRDefault="001F3A52" w:rsidP="001F3A52">
      <w:pPr>
        <w:pStyle w:val="Sinespaciado"/>
        <w:rPr>
          <w:rFonts w:ascii="Arial" w:hAnsi="Arial" w:cs="Arial"/>
          <w:sz w:val="20"/>
          <w:szCs w:val="20"/>
          <w:lang w:val="es-ES"/>
        </w:rPr>
      </w:pPr>
    </w:p>
    <w:p w14:paraId="24EE834F" w14:textId="77777777" w:rsidR="001F3A52" w:rsidRPr="001F3A52" w:rsidRDefault="001F3A52" w:rsidP="001F3A52">
      <w:pPr>
        <w:pStyle w:val="Sinespaciado"/>
        <w:rPr>
          <w:rFonts w:ascii="Arial" w:hAnsi="Arial" w:cs="Arial"/>
          <w:b/>
          <w:bCs/>
          <w:sz w:val="20"/>
          <w:szCs w:val="20"/>
          <w:lang w:val="es-ES"/>
        </w:rPr>
      </w:pPr>
      <w:r w:rsidRPr="001F3A52">
        <w:rPr>
          <w:rFonts w:ascii="Arial" w:hAnsi="Arial" w:cs="Arial"/>
          <w:b/>
          <w:bCs/>
          <w:sz w:val="20"/>
          <w:szCs w:val="20"/>
          <w:lang w:val="es-ES"/>
        </w:rPr>
        <w:t>NO INCLUYE:</w:t>
      </w:r>
    </w:p>
    <w:p w14:paraId="17634034"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Pasajes aéreos;</w:t>
      </w:r>
    </w:p>
    <w:p w14:paraId="55A2C1BD"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 Guía acompañante; </w:t>
      </w:r>
    </w:p>
    <w:p w14:paraId="5FEF4800"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Desayuno, Almuerzo o cena en cualquiera de los días que no están mencionados;</w:t>
      </w:r>
    </w:p>
    <w:p w14:paraId="79AA07C1"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Admisiones a museos, edificios y monumentos que no están especificados con la palabra ‘’incluido’’ al lado;</w:t>
      </w:r>
    </w:p>
    <w:p w14:paraId="0AF87C90"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Servicio de maleteros.</w:t>
      </w:r>
    </w:p>
    <w:p w14:paraId="0E30496B" w14:textId="77777777" w:rsidR="001F3A52" w:rsidRPr="001F3A52" w:rsidRDefault="001F3A52" w:rsidP="001F3A52">
      <w:pPr>
        <w:pStyle w:val="Sinespaciado"/>
        <w:rPr>
          <w:rFonts w:ascii="Arial" w:hAnsi="Arial" w:cs="Arial"/>
          <w:sz w:val="20"/>
          <w:szCs w:val="20"/>
          <w:lang w:val="es-ES"/>
        </w:rPr>
      </w:pPr>
    </w:p>
    <w:p w14:paraId="6D7D404C" w14:textId="77777777" w:rsidR="001F3A52" w:rsidRPr="001F3A52" w:rsidRDefault="001F3A52" w:rsidP="001F3A52">
      <w:pPr>
        <w:pStyle w:val="Sinespaciado"/>
        <w:rPr>
          <w:rFonts w:ascii="Arial" w:hAnsi="Arial" w:cs="Arial"/>
          <w:b/>
          <w:bCs/>
          <w:sz w:val="20"/>
          <w:szCs w:val="20"/>
          <w:lang w:val="es-ES"/>
        </w:rPr>
      </w:pPr>
      <w:r w:rsidRPr="001F3A52">
        <w:rPr>
          <w:rFonts w:ascii="Arial" w:hAnsi="Arial" w:cs="Arial"/>
          <w:b/>
          <w:bCs/>
          <w:sz w:val="20"/>
          <w:szCs w:val="20"/>
          <w:lang w:val="es-ES"/>
        </w:rPr>
        <w:t>NOTAS:</w:t>
      </w:r>
    </w:p>
    <w:p w14:paraId="3799A923"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Precios son válidos para estadías mencionadas en la tabla de precios;</w:t>
      </w:r>
    </w:p>
    <w:p w14:paraId="1CFA7E4E"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La hora de inicio de los paseos puede cambiar;</w:t>
      </w:r>
    </w:p>
    <w:p w14:paraId="46E51A46" w14:textId="77777777" w:rsidR="001F3A52" w:rsidRPr="001F3A52" w:rsidRDefault="001F3A52" w:rsidP="001F3A52">
      <w:pPr>
        <w:autoSpaceDE w:val="0"/>
        <w:autoSpaceDN w:val="0"/>
        <w:adjustRightInd w:val="0"/>
        <w:spacing w:after="0" w:line="240" w:lineRule="atLeast"/>
        <w:rPr>
          <w:rFonts w:ascii="Arial" w:hAnsi="Arial" w:cs="Arial"/>
          <w:sz w:val="20"/>
          <w:szCs w:val="20"/>
          <w:lang w:val="es-ES"/>
        </w:rPr>
      </w:pPr>
      <w:r w:rsidRPr="001F3A52">
        <w:rPr>
          <w:rFonts w:ascii="Arial" w:hAnsi="Arial" w:cs="Arial"/>
          <w:sz w:val="20"/>
          <w:szCs w:val="20"/>
          <w:lang w:val="es-ES"/>
        </w:rPr>
        <w:t>• En caso de que sea necesario (eventos, cierre de venta, disponibilidad), se utilizará un hotel de categoría similar;</w:t>
      </w:r>
    </w:p>
    <w:p w14:paraId="5E2DC166"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Suplemento adicional de $34 por pasajero/vía será aplicado para traslados nocturnos con vuelos llegando entre las 22:00 horas y 07:00 horas y saliendo entre las 01:00 horas y 07:00 horas. ** Si son dos pasajeros o más, el suplemento nocturno adicional es de $17 por pasajero/vía;</w:t>
      </w:r>
    </w:p>
    <w:p w14:paraId="1C615B52"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En caso de que sea necesario (eventos, cierre de venta, disponibilidad), se utilizará un hotel de categoría similar;</w:t>
      </w:r>
    </w:p>
    <w:p w14:paraId="17A08EA4"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Todos los traslados y tours son en REGULAR</w:t>
      </w:r>
    </w:p>
    <w:p w14:paraId="1036A641" w14:textId="77777777" w:rsidR="001F3A52" w:rsidRPr="001F3A52" w:rsidRDefault="001F3A52" w:rsidP="006E5F18">
      <w:pPr>
        <w:pStyle w:val="Sinespaciado"/>
        <w:rPr>
          <w:rFonts w:ascii="Arial" w:hAnsi="Arial" w:cs="Arial"/>
          <w:sz w:val="20"/>
          <w:szCs w:val="20"/>
          <w:lang w:val="es-ES"/>
        </w:rPr>
      </w:pPr>
    </w:p>
    <w:p w14:paraId="0BC92FA1" w14:textId="77777777" w:rsidR="001F3A52" w:rsidRPr="001F3A52" w:rsidRDefault="001F3A52" w:rsidP="006E5F18">
      <w:pPr>
        <w:pStyle w:val="Sinespaciado"/>
        <w:rPr>
          <w:rFonts w:ascii="Arial" w:hAnsi="Arial" w:cs="Arial"/>
          <w:sz w:val="20"/>
          <w:szCs w:val="20"/>
          <w:lang w:val="es-ES"/>
        </w:rPr>
      </w:pPr>
    </w:p>
    <w:p w14:paraId="6A26AC7B" w14:textId="77777777" w:rsidR="001F3A52" w:rsidRPr="001F3A52" w:rsidRDefault="001F3A52" w:rsidP="001F3A52">
      <w:pPr>
        <w:pStyle w:val="Sinespaciado"/>
        <w:rPr>
          <w:rFonts w:ascii="Arial" w:hAnsi="Arial" w:cs="Arial"/>
          <w:sz w:val="20"/>
          <w:szCs w:val="20"/>
          <w:lang w:val="es-ES"/>
        </w:rPr>
      </w:pPr>
    </w:p>
    <w:p w14:paraId="68B3E796" w14:textId="77777777" w:rsidR="001F3A52" w:rsidRPr="001F3A52" w:rsidRDefault="001F3A52" w:rsidP="001F3A52">
      <w:pPr>
        <w:pStyle w:val="Sinespaciado"/>
        <w:rPr>
          <w:rFonts w:ascii="Arial" w:hAnsi="Arial" w:cs="Arial"/>
          <w:sz w:val="20"/>
          <w:szCs w:val="20"/>
          <w:lang w:val="es-ES"/>
        </w:rPr>
      </w:pPr>
    </w:p>
    <w:p w14:paraId="58C85DD3" w14:textId="77777777" w:rsidR="001F3A52" w:rsidRPr="001F3A52" w:rsidRDefault="001F3A52" w:rsidP="00397FEB">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Fonts w:ascii="Arial" w:hAnsi="Arial" w:cs="Arial"/>
          <w:b/>
          <w:bCs/>
          <w:sz w:val="20"/>
          <w:szCs w:val="20"/>
          <w:lang w:val="es-ES"/>
        </w:rPr>
      </w:pPr>
      <w:r w:rsidRPr="001F3A52">
        <w:rPr>
          <w:rFonts w:ascii="Arial" w:hAnsi="Arial" w:cs="Arial"/>
          <w:b/>
          <w:bCs/>
          <w:sz w:val="20"/>
          <w:szCs w:val="20"/>
          <w:lang w:val="es-ES"/>
        </w:rPr>
        <w:t>PRECIO POR PERSONA:</w:t>
      </w:r>
      <w:r w:rsidRPr="001F3A52">
        <w:rPr>
          <w:rFonts w:ascii="Arial" w:hAnsi="Arial" w:cs="Arial"/>
          <w:b/>
          <w:bCs/>
          <w:sz w:val="20"/>
          <w:szCs w:val="20"/>
          <w:lang w:val="es-ES"/>
        </w:rPr>
        <w:tab/>
        <w:t>SIMPLE</w:t>
      </w:r>
      <w:r w:rsidRPr="001F3A52">
        <w:rPr>
          <w:rFonts w:ascii="Arial" w:hAnsi="Arial" w:cs="Arial"/>
          <w:b/>
          <w:bCs/>
          <w:sz w:val="20"/>
          <w:szCs w:val="20"/>
          <w:lang w:val="es-ES"/>
        </w:rPr>
        <w:tab/>
        <w:t>DOBLE</w:t>
      </w:r>
      <w:r w:rsidRPr="001F3A52">
        <w:rPr>
          <w:rFonts w:ascii="Arial" w:hAnsi="Arial" w:cs="Arial"/>
          <w:b/>
          <w:bCs/>
          <w:sz w:val="20"/>
          <w:szCs w:val="20"/>
          <w:lang w:val="es-ES"/>
        </w:rPr>
        <w:tab/>
      </w:r>
      <w:r w:rsidRPr="001F3A52">
        <w:rPr>
          <w:rFonts w:ascii="Arial" w:hAnsi="Arial" w:cs="Arial"/>
          <w:b/>
          <w:bCs/>
          <w:sz w:val="20"/>
          <w:szCs w:val="20"/>
          <w:lang w:val="es-ES"/>
        </w:rPr>
        <w:tab/>
        <w:t>TWIN</w:t>
      </w:r>
      <w:r w:rsidRPr="001F3A52">
        <w:rPr>
          <w:rFonts w:ascii="Arial" w:hAnsi="Arial" w:cs="Arial"/>
          <w:b/>
          <w:bCs/>
          <w:sz w:val="20"/>
          <w:szCs w:val="20"/>
          <w:lang w:val="es-ES"/>
        </w:rPr>
        <w:tab/>
      </w:r>
      <w:r w:rsidRPr="001F3A52">
        <w:rPr>
          <w:rFonts w:ascii="Arial" w:hAnsi="Arial" w:cs="Arial"/>
          <w:b/>
          <w:bCs/>
          <w:sz w:val="20"/>
          <w:szCs w:val="20"/>
          <w:lang w:val="es-ES"/>
        </w:rPr>
        <w:tab/>
        <w:t>TRIPLE</w:t>
      </w:r>
      <w:r w:rsidRPr="001F3A52">
        <w:rPr>
          <w:rFonts w:ascii="Arial" w:hAnsi="Arial" w:cs="Arial"/>
          <w:b/>
          <w:bCs/>
          <w:sz w:val="20"/>
          <w:szCs w:val="20"/>
          <w:lang w:val="es-ES"/>
        </w:rPr>
        <w:tab/>
        <w:t>NIÑO</w:t>
      </w:r>
    </w:p>
    <w:p w14:paraId="19C45CEB" w14:textId="77777777" w:rsidR="001F3A52" w:rsidRPr="001F3A52" w:rsidRDefault="001F3A52" w:rsidP="001F3A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s-ES"/>
        </w:rPr>
      </w:pPr>
      <w:r w:rsidRPr="001F3A52">
        <w:rPr>
          <w:rFonts w:ascii="Arial" w:hAnsi="Arial" w:cs="Arial"/>
          <w:sz w:val="20"/>
          <w:szCs w:val="20"/>
          <w:lang w:val="es-ES"/>
        </w:rPr>
        <w:tab/>
      </w:r>
      <w:r w:rsidRPr="001F3A52">
        <w:rPr>
          <w:rFonts w:ascii="Arial" w:hAnsi="Arial" w:cs="Arial"/>
          <w:sz w:val="20"/>
          <w:szCs w:val="20"/>
          <w:lang w:val="es-ES"/>
        </w:rPr>
        <w:tab/>
      </w:r>
      <w:r w:rsidRPr="001F3A52">
        <w:rPr>
          <w:rFonts w:ascii="Arial" w:hAnsi="Arial" w:cs="Arial"/>
          <w:sz w:val="20"/>
          <w:szCs w:val="20"/>
          <w:lang w:val="es-ES"/>
        </w:rPr>
        <w:tab/>
      </w:r>
      <w:r w:rsidRPr="001F3A52">
        <w:rPr>
          <w:rFonts w:ascii="Arial" w:hAnsi="Arial" w:cs="Arial"/>
          <w:sz w:val="20"/>
          <w:szCs w:val="20"/>
          <w:lang w:val="es-ES"/>
        </w:rPr>
        <w:tab/>
        <w:t>(1 cama)</w:t>
      </w:r>
      <w:r w:rsidRPr="001F3A52">
        <w:rPr>
          <w:rFonts w:ascii="Arial" w:hAnsi="Arial" w:cs="Arial"/>
          <w:sz w:val="20"/>
          <w:szCs w:val="20"/>
          <w:lang w:val="es-ES"/>
        </w:rPr>
        <w:tab/>
        <w:t>(1 cama)</w:t>
      </w:r>
      <w:r w:rsidRPr="001F3A52">
        <w:rPr>
          <w:rFonts w:ascii="Arial" w:hAnsi="Arial" w:cs="Arial"/>
          <w:sz w:val="20"/>
          <w:szCs w:val="20"/>
          <w:lang w:val="es-ES"/>
        </w:rPr>
        <w:tab/>
        <w:t>(2 camas)</w:t>
      </w:r>
      <w:r w:rsidRPr="001F3A52">
        <w:rPr>
          <w:rFonts w:ascii="Arial" w:hAnsi="Arial" w:cs="Arial"/>
          <w:sz w:val="20"/>
          <w:szCs w:val="20"/>
          <w:lang w:val="es-ES"/>
        </w:rPr>
        <w:tab/>
        <w:t>(2 camas)</w:t>
      </w:r>
      <w:r w:rsidRPr="001F3A52">
        <w:rPr>
          <w:rFonts w:ascii="Arial" w:hAnsi="Arial" w:cs="Arial"/>
          <w:sz w:val="20"/>
          <w:szCs w:val="20"/>
          <w:lang w:val="es-ES"/>
        </w:rPr>
        <w:tab/>
        <w:t>0 a 12 años</w:t>
      </w:r>
    </w:p>
    <w:p w14:paraId="1D2D611D" w14:textId="77777777" w:rsidR="001F3A52" w:rsidRPr="001F3A52" w:rsidRDefault="001F3A52" w:rsidP="001F3A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1F3A52">
        <w:rPr>
          <w:rFonts w:ascii="Arial" w:hAnsi="Arial" w:cs="Arial"/>
          <w:sz w:val="20"/>
          <w:szCs w:val="20"/>
          <w:lang w:val="en-US"/>
        </w:rPr>
        <w:t xml:space="preserve">1 </w:t>
      </w:r>
      <w:proofErr w:type="spellStart"/>
      <w:r w:rsidRPr="001F3A52">
        <w:rPr>
          <w:rFonts w:ascii="Arial" w:hAnsi="Arial" w:cs="Arial"/>
          <w:sz w:val="20"/>
          <w:szCs w:val="20"/>
          <w:lang w:val="en-US"/>
        </w:rPr>
        <w:t>septiembre</w:t>
      </w:r>
      <w:proofErr w:type="spellEnd"/>
      <w:r w:rsidRPr="001F3A52">
        <w:rPr>
          <w:rFonts w:ascii="Arial" w:hAnsi="Arial" w:cs="Arial"/>
          <w:sz w:val="20"/>
          <w:szCs w:val="20"/>
          <w:lang w:val="en-US"/>
        </w:rPr>
        <w:t xml:space="preserve"> al 31 octubre</w:t>
      </w:r>
      <w:r w:rsidRPr="001F3A52">
        <w:rPr>
          <w:rFonts w:ascii="Arial" w:hAnsi="Arial" w:cs="Arial"/>
          <w:sz w:val="20"/>
          <w:szCs w:val="20"/>
          <w:lang w:val="en-US"/>
        </w:rPr>
        <w:tab/>
        <w:t>US$ 3,063</w:t>
      </w:r>
      <w:r w:rsidRPr="001F3A52">
        <w:rPr>
          <w:rFonts w:ascii="Arial" w:hAnsi="Arial" w:cs="Arial"/>
          <w:sz w:val="20"/>
          <w:szCs w:val="20"/>
          <w:lang w:val="en-US"/>
        </w:rPr>
        <w:tab/>
        <w:t>US$ 1,422</w:t>
      </w:r>
      <w:r w:rsidRPr="001F3A52">
        <w:rPr>
          <w:rFonts w:ascii="Arial" w:hAnsi="Arial" w:cs="Arial"/>
          <w:sz w:val="20"/>
          <w:szCs w:val="20"/>
          <w:lang w:val="en-US"/>
        </w:rPr>
        <w:tab/>
        <w:t>US$ 1,568</w:t>
      </w:r>
      <w:r w:rsidRPr="001F3A52">
        <w:rPr>
          <w:rFonts w:ascii="Arial" w:hAnsi="Arial" w:cs="Arial"/>
          <w:sz w:val="20"/>
          <w:szCs w:val="20"/>
          <w:lang w:val="en-US"/>
        </w:rPr>
        <w:tab/>
        <w:t>US$ 1,136</w:t>
      </w:r>
      <w:r w:rsidRPr="001F3A52">
        <w:rPr>
          <w:rFonts w:ascii="Arial" w:hAnsi="Arial" w:cs="Arial"/>
          <w:sz w:val="20"/>
          <w:szCs w:val="20"/>
          <w:lang w:val="en-US"/>
        </w:rPr>
        <w:tab/>
        <w:t>US$ 322</w:t>
      </w:r>
    </w:p>
    <w:p w14:paraId="70F362C9" w14:textId="77777777" w:rsidR="001F3A52" w:rsidRPr="001F3A52" w:rsidRDefault="001F3A52" w:rsidP="001F3A52">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1F3A52">
        <w:rPr>
          <w:rFonts w:ascii="Arial" w:hAnsi="Arial" w:cs="Arial"/>
          <w:sz w:val="20"/>
          <w:szCs w:val="20"/>
          <w:lang w:val="en-US"/>
        </w:rPr>
        <w:t xml:space="preserve">1 </w:t>
      </w:r>
      <w:proofErr w:type="spellStart"/>
      <w:r w:rsidRPr="001F3A52">
        <w:rPr>
          <w:rFonts w:ascii="Arial" w:hAnsi="Arial" w:cs="Arial"/>
          <w:sz w:val="20"/>
          <w:szCs w:val="20"/>
          <w:lang w:val="en-US"/>
        </w:rPr>
        <w:t>noviembre</w:t>
      </w:r>
      <w:proofErr w:type="spellEnd"/>
      <w:r w:rsidRPr="001F3A52">
        <w:rPr>
          <w:rFonts w:ascii="Arial" w:hAnsi="Arial" w:cs="Arial"/>
          <w:sz w:val="20"/>
          <w:szCs w:val="20"/>
          <w:lang w:val="en-US"/>
        </w:rPr>
        <w:t xml:space="preserve"> al 15 diciembre</w:t>
      </w:r>
      <w:r w:rsidRPr="001F3A52">
        <w:rPr>
          <w:rFonts w:ascii="Arial" w:hAnsi="Arial" w:cs="Arial"/>
          <w:sz w:val="20"/>
          <w:szCs w:val="20"/>
          <w:lang w:val="en-US"/>
        </w:rPr>
        <w:tab/>
        <w:t>US$ 2,697</w:t>
      </w:r>
      <w:r w:rsidRPr="001F3A52">
        <w:rPr>
          <w:rFonts w:ascii="Arial" w:hAnsi="Arial" w:cs="Arial"/>
          <w:sz w:val="20"/>
          <w:szCs w:val="20"/>
          <w:lang w:val="en-US"/>
        </w:rPr>
        <w:tab/>
        <w:t>US$ 1,238</w:t>
      </w:r>
      <w:r w:rsidRPr="001F3A52">
        <w:rPr>
          <w:rFonts w:ascii="Arial" w:hAnsi="Arial" w:cs="Arial"/>
          <w:sz w:val="20"/>
          <w:szCs w:val="20"/>
          <w:lang w:val="en-US"/>
        </w:rPr>
        <w:tab/>
        <w:t>US$ 1,385</w:t>
      </w:r>
      <w:r w:rsidRPr="001F3A52">
        <w:rPr>
          <w:rFonts w:ascii="Arial" w:hAnsi="Arial" w:cs="Arial"/>
          <w:sz w:val="20"/>
          <w:szCs w:val="20"/>
          <w:lang w:val="en-US"/>
        </w:rPr>
        <w:tab/>
        <w:t>US$ 1,014</w:t>
      </w:r>
      <w:r w:rsidRPr="001F3A52">
        <w:rPr>
          <w:rFonts w:ascii="Arial" w:hAnsi="Arial" w:cs="Arial"/>
          <w:sz w:val="20"/>
          <w:szCs w:val="20"/>
          <w:lang w:val="en-US"/>
        </w:rPr>
        <w:tab/>
        <w:t>US$ 322</w:t>
      </w:r>
    </w:p>
    <w:p w14:paraId="44219D46" w14:textId="77777777" w:rsidR="001F3A52" w:rsidRPr="001F3A52" w:rsidRDefault="001F3A52" w:rsidP="001F3A52">
      <w:pPr>
        <w:pStyle w:val="Sinespaciado"/>
        <w:rPr>
          <w:rFonts w:ascii="Arial" w:hAnsi="Arial" w:cs="Arial"/>
          <w:sz w:val="20"/>
          <w:szCs w:val="20"/>
          <w:lang w:val="en-US"/>
        </w:rPr>
      </w:pPr>
    </w:p>
    <w:p w14:paraId="589B61C4" w14:textId="77777777" w:rsidR="001F3A52" w:rsidRPr="001F3A52" w:rsidRDefault="001F3A52" w:rsidP="001F3A52">
      <w:pPr>
        <w:pStyle w:val="Sinespaciado"/>
        <w:rPr>
          <w:rFonts w:ascii="Arial" w:hAnsi="Arial" w:cs="Arial"/>
          <w:sz w:val="20"/>
          <w:szCs w:val="20"/>
          <w:lang w:val="en-US"/>
        </w:rPr>
      </w:pPr>
    </w:p>
    <w:p w14:paraId="5C028626" w14:textId="77777777" w:rsidR="001F3A52" w:rsidRPr="001F3A52" w:rsidRDefault="001F3A52" w:rsidP="001F3A52">
      <w:pPr>
        <w:autoSpaceDE w:val="0"/>
        <w:autoSpaceDN w:val="0"/>
        <w:adjustRightInd w:val="0"/>
        <w:spacing w:after="0" w:line="240" w:lineRule="atLeast"/>
        <w:rPr>
          <w:rFonts w:ascii="Arial" w:hAnsi="Arial" w:cs="Arial"/>
          <w:iCs/>
          <w:sz w:val="20"/>
          <w:szCs w:val="20"/>
          <w:lang w:val="es-ES"/>
        </w:rPr>
      </w:pPr>
      <w:r w:rsidRPr="001F3A52">
        <w:rPr>
          <w:rFonts w:ascii="Arial" w:hAnsi="Arial" w:cs="Arial"/>
          <w:b/>
          <w:iCs/>
          <w:sz w:val="20"/>
          <w:szCs w:val="20"/>
          <w:lang w:val="es-ES"/>
        </w:rPr>
        <w:t>Salidas:</w:t>
      </w:r>
      <w:r w:rsidRPr="001F3A52">
        <w:rPr>
          <w:rFonts w:ascii="Arial" w:hAnsi="Arial" w:cs="Arial"/>
          <w:iCs/>
          <w:sz w:val="20"/>
          <w:szCs w:val="20"/>
          <w:lang w:val="es-ES"/>
        </w:rPr>
        <w:t xml:space="preserve"> Diariamente entre septiembre 1 hasta diciembre 15, 2026</w:t>
      </w:r>
    </w:p>
    <w:p w14:paraId="58598F04" w14:textId="77777777" w:rsidR="00397FEB" w:rsidRDefault="00397FEB" w:rsidP="001F3A52">
      <w:pPr>
        <w:autoSpaceDE w:val="0"/>
        <w:autoSpaceDN w:val="0"/>
        <w:adjustRightInd w:val="0"/>
        <w:spacing w:after="0" w:line="240" w:lineRule="atLeast"/>
        <w:rPr>
          <w:rFonts w:ascii="Arial" w:hAnsi="Arial" w:cs="Arial"/>
          <w:b/>
          <w:sz w:val="20"/>
          <w:szCs w:val="20"/>
          <w:lang w:val="es-ES"/>
        </w:rPr>
      </w:pPr>
    </w:p>
    <w:p w14:paraId="67E159DC" w14:textId="6192D09A" w:rsidR="001F3A52" w:rsidRPr="001F3A52" w:rsidRDefault="001F3A52" w:rsidP="001F3A52">
      <w:pPr>
        <w:autoSpaceDE w:val="0"/>
        <w:autoSpaceDN w:val="0"/>
        <w:adjustRightInd w:val="0"/>
        <w:spacing w:after="0" w:line="240" w:lineRule="atLeast"/>
        <w:rPr>
          <w:rFonts w:ascii="Arial" w:hAnsi="Arial" w:cs="Arial"/>
          <w:sz w:val="20"/>
          <w:szCs w:val="20"/>
          <w:lang w:val="es-ES"/>
        </w:rPr>
      </w:pPr>
      <w:proofErr w:type="spellStart"/>
      <w:r w:rsidRPr="001F3A52">
        <w:rPr>
          <w:rFonts w:ascii="Arial" w:hAnsi="Arial" w:cs="Arial"/>
          <w:b/>
          <w:sz w:val="20"/>
          <w:szCs w:val="20"/>
          <w:lang w:val="es-ES"/>
        </w:rPr>
        <w:t>Facility</w:t>
      </w:r>
      <w:proofErr w:type="spellEnd"/>
      <w:r w:rsidRPr="001F3A52">
        <w:rPr>
          <w:rFonts w:ascii="Arial" w:hAnsi="Arial" w:cs="Arial"/>
          <w:b/>
          <w:sz w:val="20"/>
          <w:szCs w:val="20"/>
          <w:lang w:val="es-ES"/>
        </w:rPr>
        <w:t xml:space="preserve"> fee</w:t>
      </w:r>
      <w:r w:rsidRPr="001F3A52">
        <w:rPr>
          <w:rFonts w:ascii="Arial" w:hAnsi="Arial" w:cs="Arial"/>
          <w:sz w:val="20"/>
          <w:szCs w:val="20"/>
          <w:lang w:val="es-ES"/>
        </w:rPr>
        <w:t>: $45.00 por noche y por habitación + tasas, debe ser pagado localmente por el pasajero.</w:t>
      </w:r>
    </w:p>
    <w:p w14:paraId="4B414901" w14:textId="77777777" w:rsidR="001F3A52" w:rsidRPr="001F3A52" w:rsidRDefault="001F3A52" w:rsidP="001F3A52">
      <w:pPr>
        <w:autoSpaceDE w:val="0"/>
        <w:autoSpaceDN w:val="0"/>
        <w:adjustRightInd w:val="0"/>
        <w:spacing w:after="0" w:line="240" w:lineRule="atLeast"/>
        <w:rPr>
          <w:rFonts w:ascii="Arial" w:hAnsi="Arial" w:cs="Arial"/>
          <w:b/>
          <w:sz w:val="20"/>
          <w:szCs w:val="20"/>
          <w:lang w:val="es-ES"/>
        </w:rPr>
      </w:pPr>
    </w:p>
    <w:p w14:paraId="229A7D69" w14:textId="77777777" w:rsidR="001F3A52" w:rsidRPr="001F3A52" w:rsidRDefault="001F3A52" w:rsidP="001F3A52">
      <w:pPr>
        <w:autoSpaceDE w:val="0"/>
        <w:autoSpaceDN w:val="0"/>
        <w:adjustRightInd w:val="0"/>
        <w:spacing w:after="0" w:line="240" w:lineRule="atLeast"/>
        <w:rPr>
          <w:rFonts w:ascii="Arial" w:hAnsi="Arial" w:cs="Arial"/>
          <w:bCs/>
          <w:sz w:val="20"/>
          <w:szCs w:val="20"/>
          <w:lang w:val="es-ES"/>
        </w:rPr>
      </w:pPr>
      <w:r w:rsidRPr="001F3A52">
        <w:rPr>
          <w:rFonts w:ascii="Arial" w:hAnsi="Arial" w:cs="Arial"/>
          <w:b/>
          <w:sz w:val="20"/>
          <w:szCs w:val="20"/>
          <w:lang w:val="es-ES"/>
        </w:rPr>
        <w:t xml:space="preserve">Fechas cerradas: </w:t>
      </w:r>
      <w:r w:rsidRPr="001F3A52">
        <w:rPr>
          <w:rFonts w:ascii="Arial" w:hAnsi="Arial" w:cs="Arial"/>
          <w:bCs/>
          <w:sz w:val="20"/>
          <w:szCs w:val="20"/>
          <w:lang w:val="es-ES"/>
        </w:rPr>
        <w:t xml:space="preserve">Labor Day (01 – 06 septiembre), 80th Session of </w:t>
      </w:r>
      <w:proofErr w:type="spellStart"/>
      <w:r w:rsidRPr="001F3A52">
        <w:rPr>
          <w:rFonts w:ascii="Arial" w:hAnsi="Arial" w:cs="Arial"/>
          <w:bCs/>
          <w:sz w:val="20"/>
          <w:szCs w:val="20"/>
          <w:lang w:val="es-ES"/>
        </w:rPr>
        <w:t>the</w:t>
      </w:r>
      <w:proofErr w:type="spellEnd"/>
      <w:r w:rsidRPr="001F3A52">
        <w:rPr>
          <w:rFonts w:ascii="Arial" w:hAnsi="Arial" w:cs="Arial"/>
          <w:bCs/>
          <w:sz w:val="20"/>
          <w:szCs w:val="20"/>
          <w:lang w:val="es-ES"/>
        </w:rPr>
        <w:t xml:space="preserve"> UN General </w:t>
      </w:r>
      <w:proofErr w:type="spellStart"/>
      <w:r w:rsidRPr="001F3A52">
        <w:rPr>
          <w:rFonts w:ascii="Arial" w:hAnsi="Arial" w:cs="Arial"/>
          <w:bCs/>
          <w:sz w:val="20"/>
          <w:szCs w:val="20"/>
          <w:lang w:val="es-ES"/>
        </w:rPr>
        <w:t>Assembly</w:t>
      </w:r>
      <w:proofErr w:type="spellEnd"/>
      <w:r w:rsidRPr="001F3A52">
        <w:rPr>
          <w:rFonts w:ascii="Arial" w:hAnsi="Arial" w:cs="Arial"/>
          <w:bCs/>
          <w:sz w:val="20"/>
          <w:szCs w:val="20"/>
          <w:lang w:val="es-ES"/>
        </w:rPr>
        <w:t xml:space="preserve"> -UNGA 80 (04 – 29 septiembre), NYC </w:t>
      </w:r>
      <w:proofErr w:type="spellStart"/>
      <w:r w:rsidRPr="001F3A52">
        <w:rPr>
          <w:rFonts w:ascii="Arial" w:hAnsi="Arial" w:cs="Arial"/>
          <w:bCs/>
          <w:sz w:val="20"/>
          <w:szCs w:val="20"/>
          <w:lang w:val="es-ES"/>
        </w:rPr>
        <w:t>Marathon</w:t>
      </w:r>
      <w:proofErr w:type="spellEnd"/>
      <w:r w:rsidRPr="001F3A52">
        <w:rPr>
          <w:rFonts w:ascii="Arial" w:hAnsi="Arial" w:cs="Arial"/>
          <w:bCs/>
          <w:sz w:val="20"/>
          <w:szCs w:val="20"/>
          <w:lang w:val="es-ES"/>
        </w:rPr>
        <w:t xml:space="preserve"> (octubre 30 hasta 4 noviembre), </w:t>
      </w:r>
      <w:proofErr w:type="spellStart"/>
      <w:r w:rsidRPr="001F3A52">
        <w:rPr>
          <w:rFonts w:ascii="Arial" w:hAnsi="Arial" w:cs="Arial"/>
          <w:bCs/>
          <w:sz w:val="20"/>
          <w:szCs w:val="20"/>
          <w:lang w:val="es-ES"/>
        </w:rPr>
        <w:t>Thanksgiving</w:t>
      </w:r>
      <w:proofErr w:type="spellEnd"/>
      <w:r w:rsidRPr="001F3A52">
        <w:rPr>
          <w:rFonts w:ascii="Arial" w:hAnsi="Arial" w:cs="Arial"/>
          <w:bCs/>
          <w:sz w:val="20"/>
          <w:szCs w:val="20"/>
          <w:lang w:val="es-ES"/>
        </w:rPr>
        <w:t xml:space="preserve"> (24 – 30 noviembre), Navidad (01 - 03, 20 – 30 diciembre) y Año Nuevo (31 diciembre).</w:t>
      </w:r>
    </w:p>
    <w:p w14:paraId="1BC9FB04" w14:textId="77777777" w:rsidR="001F3A52" w:rsidRPr="001F3A52" w:rsidRDefault="001F3A52" w:rsidP="001F3A52">
      <w:pPr>
        <w:pStyle w:val="Sinespaciado"/>
        <w:rPr>
          <w:rFonts w:ascii="Arial" w:hAnsi="Arial" w:cs="Arial"/>
          <w:sz w:val="20"/>
          <w:szCs w:val="20"/>
          <w:lang w:val="es-ES"/>
        </w:rPr>
      </w:pPr>
    </w:p>
    <w:p w14:paraId="2EAF8213" w14:textId="77777777" w:rsidR="001F3A52" w:rsidRPr="001F3A52" w:rsidRDefault="001F3A52" w:rsidP="001F3A52">
      <w:pPr>
        <w:pStyle w:val="Sinespaciado"/>
        <w:rPr>
          <w:rFonts w:ascii="Arial" w:hAnsi="Arial" w:cs="Arial"/>
          <w:sz w:val="20"/>
          <w:szCs w:val="20"/>
          <w:lang w:val="es-ES"/>
        </w:rPr>
      </w:pPr>
    </w:p>
    <w:p w14:paraId="1E1DE088" w14:textId="77777777" w:rsidR="001F3A52" w:rsidRPr="001F3A52" w:rsidRDefault="001F3A52" w:rsidP="001F3A52">
      <w:pPr>
        <w:pStyle w:val="Sinespaciado"/>
        <w:rPr>
          <w:rFonts w:ascii="Arial" w:hAnsi="Arial" w:cs="Arial"/>
          <w:sz w:val="20"/>
          <w:szCs w:val="20"/>
        </w:rPr>
      </w:pPr>
    </w:p>
    <w:p w14:paraId="49A156FD" w14:textId="77777777" w:rsidR="001F3A52" w:rsidRPr="001F3A52" w:rsidRDefault="001F3A52" w:rsidP="006E5F18">
      <w:pPr>
        <w:pStyle w:val="Sinespaciado"/>
        <w:rPr>
          <w:rFonts w:ascii="Arial" w:hAnsi="Arial" w:cs="Arial"/>
          <w:sz w:val="20"/>
          <w:szCs w:val="20"/>
        </w:rPr>
      </w:pPr>
    </w:p>
    <w:p w14:paraId="19D9C9E5" w14:textId="77777777" w:rsidR="001F3A52" w:rsidRPr="001F3A52" w:rsidRDefault="001F3A52" w:rsidP="006E5F18">
      <w:pPr>
        <w:pStyle w:val="Sinespaciado"/>
        <w:rPr>
          <w:rFonts w:ascii="Arial" w:hAnsi="Arial" w:cs="Arial"/>
          <w:sz w:val="20"/>
          <w:szCs w:val="20"/>
          <w:lang w:val="es-ES"/>
        </w:rPr>
      </w:pPr>
    </w:p>
    <w:p w14:paraId="012E42B2" w14:textId="77777777" w:rsidR="001F3A52" w:rsidRPr="001F3A52" w:rsidRDefault="001F3A52" w:rsidP="006E5F18">
      <w:pPr>
        <w:pStyle w:val="Sinespaciado"/>
        <w:rPr>
          <w:rFonts w:ascii="Arial" w:hAnsi="Arial" w:cs="Arial"/>
          <w:sz w:val="20"/>
          <w:szCs w:val="20"/>
          <w:lang w:val="es-ES"/>
        </w:rPr>
      </w:pPr>
    </w:p>
    <w:p w14:paraId="10101397" w14:textId="77777777" w:rsidR="001F3A52" w:rsidRPr="001F3A52" w:rsidRDefault="001F3A52" w:rsidP="006E5F18">
      <w:pPr>
        <w:pStyle w:val="Sinespaciado"/>
        <w:rPr>
          <w:rFonts w:ascii="Arial" w:hAnsi="Arial" w:cs="Arial"/>
          <w:sz w:val="20"/>
          <w:szCs w:val="20"/>
          <w:lang w:val="es-ES"/>
        </w:rPr>
      </w:pPr>
    </w:p>
    <w:p w14:paraId="5D776444" w14:textId="77777777" w:rsidR="001F3A52" w:rsidRPr="001F3A52" w:rsidRDefault="001F3A52" w:rsidP="006E5F18">
      <w:pPr>
        <w:pStyle w:val="Sinespaciado"/>
        <w:rPr>
          <w:rFonts w:ascii="Arial" w:hAnsi="Arial" w:cs="Arial"/>
          <w:sz w:val="20"/>
          <w:szCs w:val="20"/>
          <w:lang w:val="es-ES"/>
        </w:rPr>
      </w:pPr>
    </w:p>
    <w:p w14:paraId="3F9A361E" w14:textId="44BD0FDC" w:rsidR="001F3A52" w:rsidRPr="001F3A52" w:rsidRDefault="001F3A52" w:rsidP="006E5F18">
      <w:pPr>
        <w:pStyle w:val="Sinespaciado"/>
        <w:rPr>
          <w:rFonts w:ascii="Arial" w:hAnsi="Arial" w:cs="Arial"/>
          <w:b/>
          <w:bCs/>
          <w:sz w:val="20"/>
          <w:szCs w:val="20"/>
          <w:lang w:val="es-ES"/>
        </w:rPr>
      </w:pPr>
      <w:r w:rsidRPr="001F3A52">
        <w:rPr>
          <w:rFonts w:ascii="Arial" w:hAnsi="Arial" w:cs="Arial"/>
          <w:b/>
          <w:bCs/>
          <w:sz w:val="20"/>
          <w:szCs w:val="20"/>
          <w:lang w:val="es-ES"/>
        </w:rPr>
        <w:t>ITINERARIO:</w:t>
      </w:r>
    </w:p>
    <w:p w14:paraId="0692106B" w14:textId="77777777" w:rsidR="001F3A52" w:rsidRPr="001F3A52" w:rsidRDefault="001F3A52" w:rsidP="006E5F18">
      <w:pPr>
        <w:pStyle w:val="Sinespaciado"/>
        <w:rPr>
          <w:rFonts w:ascii="Arial" w:hAnsi="Arial" w:cs="Arial"/>
          <w:sz w:val="20"/>
          <w:szCs w:val="20"/>
          <w:lang w:val="es-ES"/>
        </w:rPr>
      </w:pPr>
    </w:p>
    <w:p w14:paraId="5A0B5A5C"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r w:rsidRPr="001F3A52">
        <w:rPr>
          <w:rFonts w:ascii="Arial" w:hAnsi="Arial" w:cs="Arial"/>
          <w:b/>
          <w:sz w:val="20"/>
          <w:szCs w:val="20"/>
          <w:lang w:val="es-ES"/>
        </w:rPr>
        <w:t>1⁰ Día | LLEGADA A NUEVA YORK</w:t>
      </w:r>
    </w:p>
    <w:p w14:paraId="20889A1F"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Bienvenido a la ciudad de Nueva York! Traslado al hotel. Tiempo libre para explorar la ciudad. Check-in empieza a las 16:00 horas. En caso de llegar más temprano, es posible guardar su equipaje en el hotel y aprovechar la ciudad hasta que su habitación esté lista. Traslado es EN REGULAR.</w:t>
      </w:r>
    </w:p>
    <w:p w14:paraId="2681ECC6"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p>
    <w:p w14:paraId="61653EB2"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r w:rsidRPr="001F3A52">
        <w:rPr>
          <w:rFonts w:ascii="Arial" w:hAnsi="Arial" w:cs="Arial"/>
          <w:b/>
          <w:sz w:val="20"/>
          <w:szCs w:val="20"/>
          <w:lang w:val="es-ES"/>
        </w:rPr>
        <w:t xml:space="preserve">2⁰ Día | VISITA A LA CIUDAD, ALTO Y BAJO MANHATTAN  </w:t>
      </w:r>
    </w:p>
    <w:p w14:paraId="0423250C"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Esta excursión le permitirá conocer y sentir el inolvidable ambiente de la famosa “Gran Manzana”. </w:t>
      </w:r>
    </w:p>
    <w:p w14:paraId="41289F05"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Recorrerá los distintos distritos que rodean Central Park, para luego cruzar el Corazón de Manhattan, Times Square y bajar a Greenwich </w:t>
      </w:r>
      <w:proofErr w:type="spellStart"/>
      <w:r w:rsidRPr="001F3A52">
        <w:rPr>
          <w:rFonts w:ascii="Arial" w:hAnsi="Arial" w:cs="Arial"/>
          <w:sz w:val="20"/>
          <w:szCs w:val="20"/>
          <w:lang w:val="es-ES"/>
        </w:rPr>
        <w:t>Village</w:t>
      </w:r>
      <w:proofErr w:type="spellEnd"/>
      <w:r w:rsidRPr="001F3A52">
        <w:rPr>
          <w:rFonts w:ascii="Arial" w:hAnsi="Arial" w:cs="Arial"/>
          <w:sz w:val="20"/>
          <w:szCs w:val="20"/>
          <w:lang w:val="es-ES"/>
        </w:rPr>
        <w:t xml:space="preserve">, Soho, Little Italy, Chinatown, hasta la zona financiera de “Wall Street”. En esta excursión, podrá apreciar entre otros, el Rockefeller Center, Lincoln Center, el Museo de Historia Natural y la Universidad de Columbia, pasando luego por la “Milla de los Millonarios”, donde se encuentra la mayor parte de museos de New York, entre ellos el Metropolitano, el Guggenheim y el de la ciudad de New York.  No incluye el regreso al hotel. El tour finaliza en el </w:t>
      </w:r>
      <w:proofErr w:type="spellStart"/>
      <w:r w:rsidRPr="001F3A52">
        <w:rPr>
          <w:rFonts w:ascii="Arial" w:hAnsi="Arial" w:cs="Arial"/>
          <w:sz w:val="20"/>
          <w:szCs w:val="20"/>
          <w:lang w:val="es-ES"/>
        </w:rPr>
        <w:t>Battery</w:t>
      </w:r>
      <w:proofErr w:type="spellEnd"/>
      <w:r w:rsidRPr="001F3A52">
        <w:rPr>
          <w:rFonts w:ascii="Arial" w:hAnsi="Arial" w:cs="Arial"/>
          <w:sz w:val="20"/>
          <w:szCs w:val="20"/>
          <w:lang w:val="es-ES"/>
        </w:rPr>
        <w:t xml:space="preserve"> Park. ¡Tarde y noche libre!</w:t>
      </w:r>
      <w:r w:rsidRPr="001F3A52">
        <w:rPr>
          <w:rFonts w:ascii="Arial" w:hAnsi="Arial" w:cs="Arial"/>
          <w:b/>
          <w:sz w:val="20"/>
          <w:szCs w:val="20"/>
          <w:lang w:val="es-ES"/>
        </w:rPr>
        <w:t xml:space="preserve"> </w:t>
      </w:r>
      <w:r w:rsidRPr="001F3A52">
        <w:rPr>
          <w:rFonts w:ascii="Arial" w:hAnsi="Arial" w:cs="Arial"/>
          <w:sz w:val="20"/>
          <w:szCs w:val="20"/>
          <w:lang w:val="es-ES"/>
        </w:rPr>
        <w:t>Visita a la ciudad es EN REGULAR.</w:t>
      </w:r>
    </w:p>
    <w:p w14:paraId="61E98249"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b/>
          <w:sz w:val="20"/>
          <w:szCs w:val="20"/>
          <w:lang w:val="es-ES"/>
        </w:rPr>
        <w:t>Duración:</w:t>
      </w:r>
      <w:r w:rsidRPr="001F3A52">
        <w:rPr>
          <w:rFonts w:ascii="Arial" w:hAnsi="Arial" w:cs="Arial"/>
          <w:sz w:val="20"/>
          <w:szCs w:val="20"/>
          <w:lang w:val="es-ES"/>
        </w:rPr>
        <w:t xml:space="preserve"> Aproximadamente 4 horas</w:t>
      </w:r>
    </w:p>
    <w:p w14:paraId="56381178"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p>
    <w:p w14:paraId="40031876"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b/>
          <w:sz w:val="20"/>
          <w:szCs w:val="20"/>
          <w:lang w:val="es-ES"/>
        </w:rPr>
        <w:t>3⁰ Día | TOUR DE CONTRASTES DE NUEVA YORK</w:t>
      </w:r>
    </w:p>
    <w:p w14:paraId="36AF7D7D"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Salida desde el hotel hacia el norte de Manhattan tomando la ruta Oeste recorriendo la zona preferida de los Rockefeller donde apreciamos la tranquilidad que ofrece la combinación del parque Riverside y el rio Hudson. Llegando a la parte más alta de la Isla en el mirador </w:t>
      </w:r>
      <w:proofErr w:type="spellStart"/>
      <w:r w:rsidRPr="001F3A52">
        <w:rPr>
          <w:rFonts w:ascii="Arial" w:hAnsi="Arial" w:cs="Arial"/>
          <w:sz w:val="20"/>
          <w:szCs w:val="20"/>
          <w:lang w:val="es-ES"/>
        </w:rPr>
        <w:t>Cloisters</w:t>
      </w:r>
      <w:proofErr w:type="spellEnd"/>
      <w:r w:rsidRPr="001F3A52">
        <w:rPr>
          <w:rFonts w:ascii="Arial" w:hAnsi="Arial" w:cs="Arial"/>
          <w:sz w:val="20"/>
          <w:szCs w:val="20"/>
          <w:lang w:val="es-ES"/>
        </w:rPr>
        <w:t xml:space="preserve"> observaremos el maravilloso paisaje del puente George Washington. A continuación, pasaremos al barrio del Bronx donde buscamos el contraste visitando a </w:t>
      </w:r>
      <w:proofErr w:type="spellStart"/>
      <w:r w:rsidRPr="001F3A52">
        <w:rPr>
          <w:rFonts w:ascii="Arial" w:hAnsi="Arial" w:cs="Arial"/>
          <w:sz w:val="20"/>
          <w:szCs w:val="20"/>
          <w:lang w:val="es-ES"/>
        </w:rPr>
        <w:t>Riverdale</w:t>
      </w:r>
      <w:proofErr w:type="spellEnd"/>
      <w:r w:rsidRPr="001F3A52">
        <w:rPr>
          <w:rFonts w:ascii="Arial" w:hAnsi="Arial" w:cs="Arial"/>
          <w:sz w:val="20"/>
          <w:szCs w:val="20"/>
          <w:lang w:val="es-ES"/>
        </w:rPr>
        <w:t xml:space="preserve">, zona de casas lujosas, después iremos a la parte sur y encontraremos el Estadio de los Yankees, la Comisaria de Policía y los famosos </w:t>
      </w:r>
      <w:proofErr w:type="spellStart"/>
      <w:r w:rsidRPr="001F3A52">
        <w:rPr>
          <w:rFonts w:ascii="Arial" w:hAnsi="Arial" w:cs="Arial"/>
          <w:sz w:val="20"/>
          <w:szCs w:val="20"/>
          <w:lang w:val="es-ES"/>
        </w:rPr>
        <w:t>Grafittis</w:t>
      </w:r>
      <w:proofErr w:type="spellEnd"/>
      <w:r w:rsidRPr="001F3A52">
        <w:rPr>
          <w:rFonts w:ascii="Arial" w:hAnsi="Arial" w:cs="Arial"/>
          <w:sz w:val="20"/>
          <w:szCs w:val="20"/>
          <w:lang w:val="es-ES"/>
        </w:rPr>
        <w:t xml:space="preserve">. Seguimos hacia Queens cruzando el Rio del Este y recorremos llamativos barrios residenciales, su famoso parque donde está el estadio de los Mets y el campo principal del campeonato de Tenis US OPEN, y por último llegamos a Brooklyn y podemos comprobar las costumbres radicales de los </w:t>
      </w:r>
      <w:proofErr w:type="gramStart"/>
      <w:r w:rsidRPr="001F3A52">
        <w:rPr>
          <w:rFonts w:ascii="Arial" w:hAnsi="Arial" w:cs="Arial"/>
          <w:sz w:val="20"/>
          <w:szCs w:val="20"/>
          <w:lang w:val="es-ES"/>
        </w:rPr>
        <w:t>Judíos</w:t>
      </w:r>
      <w:proofErr w:type="gramEnd"/>
      <w:r w:rsidRPr="001F3A52">
        <w:rPr>
          <w:rFonts w:ascii="Arial" w:hAnsi="Arial" w:cs="Arial"/>
          <w:sz w:val="20"/>
          <w:szCs w:val="20"/>
          <w:lang w:val="es-ES"/>
        </w:rPr>
        <w:t xml:space="preserve"> </w:t>
      </w:r>
      <w:proofErr w:type="spellStart"/>
      <w:r w:rsidRPr="001F3A52">
        <w:rPr>
          <w:rFonts w:ascii="Arial" w:hAnsi="Arial" w:cs="Arial"/>
          <w:sz w:val="20"/>
          <w:szCs w:val="20"/>
          <w:lang w:val="es-ES"/>
        </w:rPr>
        <w:t>Hasídico</w:t>
      </w:r>
      <w:proofErr w:type="spellEnd"/>
      <w:r w:rsidRPr="001F3A52">
        <w:rPr>
          <w:rFonts w:ascii="Arial" w:hAnsi="Arial" w:cs="Arial"/>
          <w:sz w:val="20"/>
          <w:szCs w:val="20"/>
          <w:lang w:val="es-ES"/>
        </w:rPr>
        <w:t>. No incluye el regreso al hotel.  El tour finaliza en el puente de Brooklyn. Tuur de Contrastes es EN REGULAR.</w:t>
      </w:r>
    </w:p>
    <w:p w14:paraId="71AC04E1"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b/>
          <w:sz w:val="20"/>
          <w:szCs w:val="20"/>
          <w:lang w:val="es-ES"/>
        </w:rPr>
        <w:t>Duración:</w:t>
      </w:r>
      <w:r w:rsidRPr="001F3A52">
        <w:rPr>
          <w:rFonts w:ascii="Arial" w:hAnsi="Arial" w:cs="Arial"/>
          <w:sz w:val="20"/>
          <w:szCs w:val="20"/>
          <w:lang w:val="es-ES"/>
        </w:rPr>
        <w:t xml:space="preserve"> Aproximadamente 5 horas</w:t>
      </w:r>
    </w:p>
    <w:p w14:paraId="6F441B61"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p>
    <w:p w14:paraId="22DB4AF5"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r w:rsidRPr="001F3A52">
        <w:rPr>
          <w:rFonts w:ascii="Arial" w:hAnsi="Arial" w:cs="Arial"/>
          <w:b/>
          <w:sz w:val="20"/>
          <w:szCs w:val="20"/>
          <w:lang w:val="es-ES"/>
        </w:rPr>
        <w:t>4⁰ Día |DÍA LIBRE</w:t>
      </w:r>
    </w:p>
    <w:p w14:paraId="51D75013"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p>
    <w:p w14:paraId="4C27D626" w14:textId="77777777" w:rsidR="001F3A52" w:rsidRPr="001F3A52" w:rsidRDefault="001F3A52" w:rsidP="001F3A52">
      <w:pPr>
        <w:autoSpaceDE w:val="0"/>
        <w:autoSpaceDN w:val="0"/>
        <w:adjustRightInd w:val="0"/>
        <w:spacing w:after="0" w:line="240" w:lineRule="atLeast"/>
        <w:jc w:val="both"/>
        <w:rPr>
          <w:rFonts w:ascii="Arial" w:hAnsi="Arial" w:cs="Arial"/>
          <w:b/>
          <w:sz w:val="20"/>
          <w:szCs w:val="20"/>
          <w:lang w:val="es-ES"/>
        </w:rPr>
      </w:pPr>
      <w:r w:rsidRPr="001F3A52">
        <w:rPr>
          <w:rFonts w:ascii="Arial" w:hAnsi="Arial" w:cs="Arial"/>
          <w:b/>
          <w:sz w:val="20"/>
          <w:szCs w:val="20"/>
          <w:lang w:val="es-ES"/>
        </w:rPr>
        <w:t>5⁰ Día |CHECK OUT Y TRASLADO DE SALIDA</w:t>
      </w:r>
    </w:p>
    <w:p w14:paraId="65080E37"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Llega el fin de nuestro paseo. Traslado al aeropuerto </w:t>
      </w:r>
      <w:proofErr w:type="gramStart"/>
      <w:r w:rsidRPr="001F3A52">
        <w:rPr>
          <w:rFonts w:ascii="Arial" w:hAnsi="Arial" w:cs="Arial"/>
          <w:sz w:val="20"/>
          <w:szCs w:val="20"/>
          <w:lang w:val="es-ES"/>
        </w:rPr>
        <w:t>de acuerdo a</w:t>
      </w:r>
      <w:proofErr w:type="gramEnd"/>
      <w:r w:rsidRPr="001F3A52">
        <w:rPr>
          <w:rFonts w:ascii="Arial" w:hAnsi="Arial" w:cs="Arial"/>
          <w:sz w:val="20"/>
          <w:szCs w:val="20"/>
          <w:lang w:val="es-ES"/>
        </w:rPr>
        <w:t xml:space="preserve"> la hora de su vuelo. </w:t>
      </w:r>
    </w:p>
    <w:p w14:paraId="21080499" w14:textId="77777777" w:rsidR="001F3A52" w:rsidRPr="001F3A52" w:rsidRDefault="001F3A52" w:rsidP="001F3A52">
      <w:pPr>
        <w:autoSpaceDE w:val="0"/>
        <w:autoSpaceDN w:val="0"/>
        <w:adjustRightInd w:val="0"/>
        <w:spacing w:after="0" w:line="240" w:lineRule="atLeast"/>
        <w:jc w:val="both"/>
        <w:rPr>
          <w:rFonts w:ascii="Arial" w:hAnsi="Arial" w:cs="Arial"/>
          <w:sz w:val="20"/>
          <w:szCs w:val="20"/>
          <w:lang w:val="es-ES"/>
        </w:rPr>
      </w:pPr>
      <w:r w:rsidRPr="001F3A52">
        <w:rPr>
          <w:rFonts w:ascii="Arial" w:hAnsi="Arial" w:cs="Arial"/>
          <w:sz w:val="20"/>
          <w:szCs w:val="20"/>
          <w:lang w:val="es-ES"/>
        </w:rPr>
        <w:t xml:space="preserve">¡Buen Viaje! </w:t>
      </w:r>
      <w:r w:rsidRPr="001F3A52">
        <w:rPr>
          <w:rFonts w:ascii="Arial" w:hAnsi="Arial" w:cs="Arial"/>
          <w:b/>
          <w:sz w:val="20"/>
          <w:szCs w:val="20"/>
          <w:lang w:val="es-ES"/>
        </w:rPr>
        <w:t>Check-</w:t>
      </w:r>
      <w:proofErr w:type="spellStart"/>
      <w:r w:rsidRPr="001F3A52">
        <w:rPr>
          <w:rFonts w:ascii="Arial" w:hAnsi="Arial" w:cs="Arial"/>
          <w:b/>
          <w:sz w:val="20"/>
          <w:szCs w:val="20"/>
          <w:lang w:val="es-ES"/>
        </w:rPr>
        <w:t>out</w:t>
      </w:r>
      <w:proofErr w:type="spellEnd"/>
      <w:r w:rsidRPr="001F3A52">
        <w:rPr>
          <w:rFonts w:ascii="Arial" w:hAnsi="Arial" w:cs="Arial"/>
          <w:b/>
          <w:sz w:val="20"/>
          <w:szCs w:val="20"/>
          <w:lang w:val="es-ES"/>
        </w:rPr>
        <w:t xml:space="preserve"> a las 11:00 horas. </w:t>
      </w:r>
      <w:r w:rsidRPr="001F3A52">
        <w:rPr>
          <w:rFonts w:ascii="Arial" w:hAnsi="Arial" w:cs="Arial"/>
          <w:sz w:val="20"/>
          <w:szCs w:val="20"/>
          <w:lang w:val="es-ES"/>
        </w:rPr>
        <w:t>Traslado es EN REGULAR.</w:t>
      </w:r>
    </w:p>
    <w:p w14:paraId="15D7B516" w14:textId="77777777" w:rsidR="001F3A52" w:rsidRPr="001F3A52" w:rsidRDefault="001F3A52" w:rsidP="006E5F18">
      <w:pPr>
        <w:pStyle w:val="Sinespaciado"/>
        <w:rPr>
          <w:rFonts w:ascii="Arial" w:hAnsi="Arial" w:cs="Arial"/>
          <w:sz w:val="20"/>
          <w:szCs w:val="20"/>
          <w:lang w:val="es-ES"/>
        </w:rPr>
      </w:pPr>
    </w:p>
    <w:p w14:paraId="1B084560" w14:textId="77777777" w:rsidR="001F3A52" w:rsidRPr="001F3A52" w:rsidRDefault="001F3A52" w:rsidP="006E5F18">
      <w:pPr>
        <w:pStyle w:val="Sinespaciado"/>
        <w:rPr>
          <w:rFonts w:ascii="Arial" w:hAnsi="Arial" w:cs="Arial"/>
          <w:sz w:val="20"/>
          <w:szCs w:val="20"/>
          <w:lang w:val="es-ES"/>
        </w:rPr>
      </w:pPr>
    </w:p>
    <w:p w14:paraId="340847E0" w14:textId="77777777" w:rsidR="001F3A52" w:rsidRPr="001F3A52" w:rsidRDefault="001F3A52" w:rsidP="006E5F18">
      <w:pPr>
        <w:pStyle w:val="Sinespaciado"/>
        <w:rPr>
          <w:rFonts w:ascii="Arial" w:hAnsi="Arial" w:cs="Arial"/>
          <w:sz w:val="20"/>
          <w:szCs w:val="20"/>
          <w:lang w:val="es-ES"/>
        </w:rPr>
      </w:pPr>
    </w:p>
    <w:p w14:paraId="4F5FA669" w14:textId="77777777" w:rsidR="001F3A52" w:rsidRPr="001F3A52" w:rsidRDefault="001F3A52" w:rsidP="006E5F18">
      <w:pPr>
        <w:pStyle w:val="Sinespaciado"/>
        <w:rPr>
          <w:rFonts w:ascii="Arial" w:hAnsi="Arial" w:cs="Arial"/>
          <w:sz w:val="20"/>
          <w:szCs w:val="20"/>
          <w:lang w:val="es-ES"/>
        </w:rPr>
      </w:pPr>
    </w:p>
    <w:p w14:paraId="7C31CE07" w14:textId="77777777" w:rsidR="001F3A52" w:rsidRPr="001F3A52" w:rsidRDefault="001F3A52" w:rsidP="006E5F18">
      <w:pPr>
        <w:pStyle w:val="Sinespaciado"/>
        <w:rPr>
          <w:rFonts w:ascii="Arial" w:hAnsi="Arial" w:cs="Arial"/>
          <w:sz w:val="20"/>
          <w:szCs w:val="20"/>
          <w:lang w:val="es-ES"/>
        </w:rPr>
      </w:pPr>
    </w:p>
    <w:p w14:paraId="7C512CC1" w14:textId="77777777" w:rsidR="001F3A52" w:rsidRPr="001F3A52" w:rsidRDefault="001F3A52" w:rsidP="006E5F18">
      <w:pPr>
        <w:pStyle w:val="Sinespaciado"/>
        <w:rPr>
          <w:rFonts w:ascii="Arial" w:hAnsi="Arial" w:cs="Arial"/>
          <w:sz w:val="20"/>
          <w:szCs w:val="20"/>
          <w:lang w:val="es-ES"/>
        </w:rPr>
      </w:pPr>
    </w:p>
    <w:p w14:paraId="1025D6A8" w14:textId="77777777" w:rsidR="001F3A52" w:rsidRPr="001F3A52" w:rsidRDefault="001F3A52" w:rsidP="006E5F18">
      <w:pPr>
        <w:pStyle w:val="Sinespaciado"/>
        <w:rPr>
          <w:rFonts w:ascii="Arial" w:hAnsi="Arial" w:cs="Arial"/>
          <w:sz w:val="20"/>
          <w:szCs w:val="20"/>
          <w:lang w:val="es-ES"/>
        </w:rPr>
      </w:pPr>
    </w:p>
    <w:p w14:paraId="5D1ADB4E" w14:textId="77777777" w:rsidR="001F3A52" w:rsidRPr="001F3A52" w:rsidRDefault="001F3A52" w:rsidP="006E5F18">
      <w:pPr>
        <w:pStyle w:val="Sinespaciado"/>
        <w:rPr>
          <w:rFonts w:ascii="Arial" w:hAnsi="Arial" w:cs="Arial"/>
          <w:sz w:val="20"/>
          <w:szCs w:val="20"/>
          <w:lang w:val="es-ES"/>
        </w:rPr>
      </w:pPr>
    </w:p>
    <w:p w14:paraId="6A1386F5" w14:textId="77777777" w:rsidR="001F3A52" w:rsidRPr="001F3A52" w:rsidRDefault="001F3A52" w:rsidP="006E5F18">
      <w:pPr>
        <w:pStyle w:val="Sinespaciado"/>
        <w:rPr>
          <w:rFonts w:ascii="Arial" w:hAnsi="Arial" w:cs="Arial"/>
          <w:sz w:val="20"/>
          <w:szCs w:val="20"/>
          <w:lang w:val="es-ES"/>
        </w:rPr>
      </w:pPr>
    </w:p>
    <w:p w14:paraId="08432E71" w14:textId="77777777" w:rsidR="001F3A52" w:rsidRPr="001F3A52" w:rsidRDefault="001F3A52" w:rsidP="006E5F18">
      <w:pPr>
        <w:pStyle w:val="Sinespaciado"/>
        <w:rPr>
          <w:rFonts w:ascii="Arial" w:hAnsi="Arial" w:cs="Arial"/>
          <w:sz w:val="20"/>
          <w:szCs w:val="20"/>
          <w:lang w:val="es-ES"/>
        </w:rPr>
      </w:pPr>
    </w:p>
    <w:p w14:paraId="42B46411" w14:textId="77777777" w:rsidR="001F3A52" w:rsidRPr="001F3A52" w:rsidRDefault="001F3A52" w:rsidP="006E5F18">
      <w:pPr>
        <w:pStyle w:val="Sinespaciado"/>
        <w:rPr>
          <w:rFonts w:ascii="Arial" w:hAnsi="Arial" w:cs="Arial"/>
          <w:sz w:val="20"/>
          <w:szCs w:val="20"/>
          <w:lang w:val="es-ES"/>
        </w:rPr>
      </w:pPr>
    </w:p>
    <w:p w14:paraId="64D7FF40" w14:textId="77777777" w:rsidR="001F3A52" w:rsidRPr="001F3A52" w:rsidRDefault="001F3A52" w:rsidP="006E5F18">
      <w:pPr>
        <w:pStyle w:val="Sinespaciado"/>
        <w:rPr>
          <w:rFonts w:ascii="Arial" w:hAnsi="Arial" w:cs="Arial"/>
          <w:sz w:val="20"/>
          <w:szCs w:val="20"/>
          <w:lang w:val="es-ES"/>
        </w:rPr>
      </w:pPr>
    </w:p>
    <w:p w14:paraId="2DD75C85" w14:textId="77777777" w:rsidR="001F3A52" w:rsidRPr="001F3A52" w:rsidRDefault="001F3A52" w:rsidP="006E5F18">
      <w:pPr>
        <w:pStyle w:val="Sinespaciado"/>
        <w:rPr>
          <w:rFonts w:ascii="Arial" w:hAnsi="Arial" w:cs="Arial"/>
          <w:sz w:val="20"/>
          <w:szCs w:val="20"/>
          <w:lang w:val="es-ES"/>
        </w:rPr>
      </w:pPr>
    </w:p>
    <w:p w14:paraId="71647A18" w14:textId="77777777" w:rsidR="001F3A52" w:rsidRPr="001F3A52" w:rsidRDefault="001F3A52" w:rsidP="006E5F18">
      <w:pPr>
        <w:pStyle w:val="Sinespaciado"/>
        <w:rPr>
          <w:rFonts w:ascii="Arial" w:hAnsi="Arial" w:cs="Arial"/>
          <w:sz w:val="20"/>
          <w:szCs w:val="20"/>
          <w:lang w:val="es-ES"/>
        </w:rPr>
      </w:pPr>
    </w:p>
    <w:p w14:paraId="1FA6B4F9" w14:textId="77777777" w:rsidR="001F3A52" w:rsidRPr="001F3A52" w:rsidRDefault="001F3A52" w:rsidP="006E5F18">
      <w:pPr>
        <w:pStyle w:val="Sinespaciado"/>
        <w:rPr>
          <w:rFonts w:ascii="Arial" w:hAnsi="Arial" w:cs="Arial"/>
          <w:sz w:val="20"/>
          <w:szCs w:val="20"/>
          <w:lang w:val="es-ES"/>
        </w:rPr>
      </w:pPr>
    </w:p>
    <w:p w14:paraId="24A00A73" w14:textId="77777777" w:rsidR="001F3A52" w:rsidRPr="001F3A52" w:rsidRDefault="001F3A52" w:rsidP="006E5F18">
      <w:pPr>
        <w:pStyle w:val="Sinespaciado"/>
        <w:rPr>
          <w:rFonts w:ascii="Arial" w:hAnsi="Arial" w:cs="Arial"/>
          <w:sz w:val="20"/>
          <w:szCs w:val="20"/>
          <w:lang w:val="es-ES"/>
        </w:rPr>
      </w:pPr>
    </w:p>
    <w:p w14:paraId="4A84E238" w14:textId="77777777" w:rsidR="001F3A52" w:rsidRPr="001F3A52" w:rsidRDefault="001F3A52" w:rsidP="006E5F18">
      <w:pPr>
        <w:pStyle w:val="Sinespaciado"/>
        <w:rPr>
          <w:rFonts w:ascii="Arial" w:hAnsi="Arial" w:cs="Arial"/>
          <w:sz w:val="20"/>
          <w:szCs w:val="20"/>
          <w:lang w:val="es-ES"/>
        </w:rPr>
      </w:pPr>
    </w:p>
    <w:p w14:paraId="52C784E9" w14:textId="77777777" w:rsidR="001F3A52" w:rsidRPr="001F3A52" w:rsidRDefault="001F3A52" w:rsidP="006E5F18">
      <w:pPr>
        <w:pStyle w:val="Sinespaciado"/>
        <w:rPr>
          <w:rFonts w:ascii="Arial" w:hAnsi="Arial" w:cs="Arial"/>
          <w:sz w:val="20"/>
          <w:szCs w:val="20"/>
          <w:lang w:val="es-ES"/>
        </w:rPr>
      </w:pPr>
    </w:p>
    <w:p w14:paraId="5C10832C" w14:textId="77777777" w:rsidR="001F3A52" w:rsidRPr="001F3A52" w:rsidRDefault="001F3A52" w:rsidP="006E5F18">
      <w:pPr>
        <w:pStyle w:val="Sinespaciado"/>
        <w:rPr>
          <w:rFonts w:ascii="Arial" w:hAnsi="Arial" w:cs="Arial"/>
          <w:sz w:val="20"/>
          <w:szCs w:val="20"/>
          <w:lang w:val="es-ES"/>
        </w:rPr>
      </w:pPr>
    </w:p>
    <w:p w14:paraId="0B4E7137" w14:textId="77777777" w:rsidR="001F3A52" w:rsidRPr="001F3A52" w:rsidRDefault="001F3A52" w:rsidP="006E5F18">
      <w:pPr>
        <w:pStyle w:val="Sinespaciado"/>
        <w:rPr>
          <w:rFonts w:ascii="Arial" w:hAnsi="Arial" w:cs="Arial"/>
          <w:sz w:val="20"/>
          <w:szCs w:val="20"/>
          <w:lang w:val="es-ES"/>
        </w:rPr>
      </w:pPr>
    </w:p>
    <w:p w14:paraId="26F98660" w14:textId="77777777" w:rsidR="001F3A52" w:rsidRPr="001F3A52" w:rsidRDefault="001F3A52" w:rsidP="006E5F18">
      <w:pPr>
        <w:pStyle w:val="Sinespaciado"/>
        <w:rPr>
          <w:rFonts w:ascii="Arial" w:hAnsi="Arial" w:cs="Arial"/>
          <w:sz w:val="20"/>
          <w:szCs w:val="20"/>
          <w:lang w:val="es-ES"/>
        </w:rPr>
      </w:pPr>
    </w:p>
    <w:p w14:paraId="4A9C625A" w14:textId="77777777" w:rsidR="001F3A52" w:rsidRPr="001F3A52" w:rsidRDefault="001F3A52" w:rsidP="006E5F18">
      <w:pPr>
        <w:pStyle w:val="Sinespaciado"/>
        <w:rPr>
          <w:rFonts w:ascii="Arial" w:hAnsi="Arial" w:cs="Arial"/>
          <w:sz w:val="20"/>
          <w:szCs w:val="20"/>
          <w:lang w:val="es-ES"/>
        </w:rPr>
      </w:pPr>
    </w:p>
    <w:p w14:paraId="12A4601B" w14:textId="77777777" w:rsidR="00F45E0F" w:rsidRPr="001F3A52" w:rsidRDefault="00F45E0F" w:rsidP="00F45E0F">
      <w:pPr>
        <w:pStyle w:val="Sinespaciado"/>
        <w:rPr>
          <w:rFonts w:ascii="Arial" w:hAnsi="Arial" w:cs="Arial"/>
          <w:sz w:val="20"/>
          <w:szCs w:val="20"/>
        </w:rPr>
      </w:pPr>
      <w:r w:rsidRPr="001F3A52">
        <w:rPr>
          <w:rFonts w:ascii="Arial" w:hAnsi="Arial" w:cs="Arial"/>
          <w:b/>
          <w:bCs/>
          <w:sz w:val="20"/>
          <w:szCs w:val="20"/>
          <w:lang w:eastAsia="es-ES_tradnl"/>
        </w:rPr>
        <w:t>CONDICIONES GENERALES:</w:t>
      </w:r>
    </w:p>
    <w:p w14:paraId="4707A92D" w14:textId="77777777" w:rsidR="00F45E0F" w:rsidRPr="001F3A52" w:rsidRDefault="00F45E0F" w:rsidP="00F45E0F">
      <w:pPr>
        <w:pStyle w:val="Sinespaciado"/>
        <w:numPr>
          <w:ilvl w:val="0"/>
          <w:numId w:val="22"/>
        </w:numPr>
        <w:rPr>
          <w:rFonts w:ascii="Arial" w:hAnsi="Arial" w:cs="Arial"/>
          <w:sz w:val="20"/>
          <w:szCs w:val="20"/>
        </w:rPr>
      </w:pPr>
      <w:r w:rsidRPr="001F3A52">
        <w:rPr>
          <w:rFonts w:ascii="Arial" w:hAnsi="Arial" w:cs="Arial"/>
          <w:sz w:val="20"/>
          <w:szCs w:val="20"/>
        </w:rPr>
        <w:t>Precios comisionables al 10% incluido IGV</w:t>
      </w:r>
    </w:p>
    <w:p w14:paraId="0BF1F420" w14:textId="77777777" w:rsidR="00F45E0F" w:rsidRPr="001F3A52" w:rsidRDefault="00F45E0F" w:rsidP="00F45E0F">
      <w:pPr>
        <w:pStyle w:val="Sinespaciado"/>
        <w:numPr>
          <w:ilvl w:val="0"/>
          <w:numId w:val="22"/>
        </w:numPr>
        <w:rPr>
          <w:rFonts w:ascii="Arial" w:hAnsi="Arial" w:cs="Arial"/>
          <w:sz w:val="20"/>
          <w:szCs w:val="20"/>
        </w:rPr>
      </w:pPr>
      <w:r w:rsidRPr="001F3A52">
        <w:rPr>
          <w:rFonts w:ascii="Arial" w:hAnsi="Arial" w:cs="Arial"/>
          <w:sz w:val="20"/>
          <w:szCs w:val="20"/>
        </w:rPr>
        <w:t>Incentivo al counter de US$ 10 incluido IGV por pasajero</w:t>
      </w:r>
    </w:p>
    <w:p w14:paraId="5C2F1BC2" w14:textId="77777777" w:rsidR="00F45E0F" w:rsidRPr="001F3A52" w:rsidRDefault="00F45E0F" w:rsidP="00F45E0F">
      <w:pPr>
        <w:pStyle w:val="Prrafodelista"/>
        <w:numPr>
          <w:ilvl w:val="0"/>
          <w:numId w:val="22"/>
        </w:numPr>
        <w:autoSpaceDE w:val="0"/>
        <w:autoSpaceDN w:val="0"/>
        <w:adjustRightInd w:val="0"/>
        <w:spacing w:after="0" w:line="240" w:lineRule="atLeast"/>
        <w:rPr>
          <w:rFonts w:ascii="Arial" w:hAnsi="Arial" w:cs="Arial"/>
          <w:b/>
          <w:bCs/>
          <w:sz w:val="20"/>
          <w:szCs w:val="20"/>
          <w:lang w:val="es-ES"/>
        </w:rPr>
      </w:pPr>
      <w:r w:rsidRPr="001F3A52">
        <w:rPr>
          <w:rFonts w:ascii="Arial" w:hAnsi="Arial" w:cs="Arial"/>
          <w:b/>
          <w:bCs/>
          <w:sz w:val="20"/>
          <w:szCs w:val="20"/>
          <w:lang w:val="es-ES"/>
        </w:rPr>
        <w:t xml:space="preserve">PLAZOS PARA ANULACIONES: </w:t>
      </w:r>
    </w:p>
    <w:p w14:paraId="1648BACB" w14:textId="77777777" w:rsidR="00F45E0F" w:rsidRPr="001F3A52" w:rsidRDefault="00F45E0F" w:rsidP="00F45E0F">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1F3A52">
        <w:rPr>
          <w:rFonts w:ascii="Arial" w:hAnsi="Arial" w:cs="Arial"/>
          <w:sz w:val="20"/>
          <w:szCs w:val="20"/>
          <w:lang w:val="es-ES"/>
        </w:rPr>
        <w:t xml:space="preserve">15 – 7 días antes de la partida: 50% de gastos </w:t>
      </w:r>
    </w:p>
    <w:p w14:paraId="7F32C500" w14:textId="77777777" w:rsidR="00F45E0F" w:rsidRPr="001F3A52" w:rsidRDefault="00F45E0F" w:rsidP="00F45E0F">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1F3A52">
        <w:rPr>
          <w:rFonts w:ascii="Arial" w:hAnsi="Arial" w:cs="Arial"/>
          <w:sz w:val="20"/>
          <w:szCs w:val="20"/>
          <w:lang w:val="es-ES"/>
        </w:rPr>
        <w:t xml:space="preserve">6 – 0 días antes de la partida: 100% de gastos </w:t>
      </w:r>
    </w:p>
    <w:p w14:paraId="59BC873C" w14:textId="77777777" w:rsidR="00F45E0F" w:rsidRPr="001F3A52" w:rsidRDefault="00F45E0F" w:rsidP="00F45E0F">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1F3A52">
        <w:rPr>
          <w:rFonts w:ascii="Arial" w:hAnsi="Arial" w:cs="Arial"/>
          <w:sz w:val="20"/>
          <w:szCs w:val="20"/>
          <w:lang w:val="es-ES"/>
        </w:rPr>
        <w:t>*Una vez emitidos los pases de Disney, no son reembolsables.</w:t>
      </w:r>
    </w:p>
    <w:p w14:paraId="309CFAEA" w14:textId="1E969BFC" w:rsidR="00F45E0F" w:rsidRPr="001F3A52" w:rsidRDefault="00F45E0F" w:rsidP="00F45E0F">
      <w:pPr>
        <w:pStyle w:val="Sinespaciado"/>
        <w:numPr>
          <w:ilvl w:val="0"/>
          <w:numId w:val="21"/>
        </w:numPr>
        <w:rPr>
          <w:rFonts w:ascii="Arial" w:hAnsi="Arial" w:cs="Arial"/>
          <w:sz w:val="20"/>
          <w:szCs w:val="20"/>
          <w:lang w:eastAsia="es-ES_tradnl"/>
        </w:rPr>
      </w:pPr>
      <w:r w:rsidRPr="001F3A52">
        <w:rPr>
          <w:rFonts w:ascii="Arial" w:hAnsi="Arial" w:cs="Arial"/>
          <w:b/>
          <w:bCs/>
          <w:sz w:val="20"/>
          <w:szCs w:val="20"/>
          <w:lang w:eastAsia="es-ES_tradnl"/>
        </w:rPr>
        <w:t>Vigencia de precios:</w:t>
      </w:r>
      <w:r w:rsidRPr="001F3A52">
        <w:rPr>
          <w:rFonts w:ascii="Arial" w:hAnsi="Arial" w:cs="Arial"/>
          <w:sz w:val="20"/>
          <w:szCs w:val="20"/>
          <w:lang w:eastAsia="es-ES_tradnl"/>
        </w:rPr>
        <w:t xml:space="preserve"> Precios válidos para compras hasta el </w:t>
      </w:r>
      <w:r w:rsidR="009B0DC4">
        <w:rPr>
          <w:rFonts w:ascii="Arial" w:hAnsi="Arial" w:cs="Arial"/>
          <w:sz w:val="20"/>
          <w:szCs w:val="20"/>
          <w:lang w:eastAsia="es-ES_tradnl"/>
        </w:rPr>
        <w:t>10</w:t>
      </w:r>
      <w:r w:rsidRPr="001F3A52">
        <w:rPr>
          <w:rFonts w:ascii="Arial" w:hAnsi="Arial" w:cs="Arial"/>
          <w:sz w:val="20"/>
          <w:szCs w:val="20"/>
          <w:lang w:eastAsia="es-ES_tradnl"/>
        </w:rPr>
        <w:t xml:space="preserve"> de diciembre del 2026</w:t>
      </w:r>
    </w:p>
    <w:p w14:paraId="1152AEFD"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Restricciones de fechas:</w:t>
      </w:r>
      <w:r w:rsidRPr="001F3A52">
        <w:rPr>
          <w:rFonts w:ascii="Arial" w:eastAsia="Times New Roman" w:hAnsi="Arial" w:cs="Arial"/>
          <w:sz w:val="20"/>
          <w:szCs w:val="20"/>
          <w:lang w:eastAsia="es-ES_tradnl"/>
        </w:rPr>
        <w:t xml:space="preserve"> Tarifas no válidas para eventos, congresos, días festivos, vacaciones escolares, Semana Santa y Fiestas Patrias.</w:t>
      </w:r>
    </w:p>
    <w:p w14:paraId="2C0FDA6E"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Precios publicados:</w:t>
      </w:r>
      <w:r w:rsidRPr="001F3A52">
        <w:rPr>
          <w:rFonts w:ascii="Arial" w:eastAsia="Times New Roman" w:hAnsi="Arial" w:cs="Arial"/>
          <w:sz w:val="20"/>
          <w:szCs w:val="20"/>
          <w:lang w:eastAsia="es-ES_tradnl"/>
        </w:rPr>
        <w:t xml:space="preserve"> Expresados en dólares americanos, por persona adulta</w:t>
      </w:r>
    </w:p>
    <w:p w14:paraId="773B827A"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Cotización sujeta a disponibilidad:</w:t>
      </w:r>
      <w:r w:rsidRPr="001F3A52">
        <w:rPr>
          <w:rFonts w:ascii="Arial" w:eastAsia="Times New Roman" w:hAnsi="Arial" w:cs="Arial"/>
          <w:sz w:val="20"/>
          <w:szCs w:val="20"/>
          <w:lang w:eastAsia="es-ES_tradnl"/>
        </w:rPr>
        <w:t xml:space="preserve"> Los hoteles pueden modificar la oferta y/o aplicar cierres de ventas.</w:t>
      </w:r>
    </w:p>
    <w:p w14:paraId="41097E54"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Check-in / Check-</w:t>
      </w:r>
      <w:proofErr w:type="spellStart"/>
      <w:r w:rsidRPr="001F3A52">
        <w:rPr>
          <w:rFonts w:ascii="Arial" w:eastAsia="Times New Roman" w:hAnsi="Arial" w:cs="Arial"/>
          <w:b/>
          <w:bCs/>
          <w:sz w:val="20"/>
          <w:szCs w:val="20"/>
          <w:lang w:eastAsia="es-ES_tradnl"/>
        </w:rPr>
        <w:t>out</w:t>
      </w:r>
      <w:proofErr w:type="spellEnd"/>
      <w:r w:rsidRPr="001F3A52">
        <w:rPr>
          <w:rFonts w:ascii="Arial" w:eastAsia="Times New Roman" w:hAnsi="Arial" w:cs="Arial"/>
          <w:b/>
          <w:bCs/>
          <w:sz w:val="20"/>
          <w:szCs w:val="20"/>
          <w:lang w:eastAsia="es-ES_tradnl"/>
        </w:rPr>
        <w:t>:</w:t>
      </w:r>
      <w:r w:rsidRPr="001F3A52">
        <w:rPr>
          <w:rFonts w:ascii="Arial" w:eastAsia="Times New Roman" w:hAnsi="Arial" w:cs="Arial"/>
          <w:sz w:val="20"/>
          <w:szCs w:val="20"/>
          <w:lang w:eastAsia="es-ES_tradnl"/>
        </w:rPr>
        <w:t xml:space="preserve"> Ingreso desde las 3:00 p. m. y salida hasta las 10:00 a. m. </w:t>
      </w:r>
    </w:p>
    <w:p w14:paraId="244027AC"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sz w:val="20"/>
          <w:szCs w:val="20"/>
          <w:lang w:eastAsia="es-ES_tradnl"/>
        </w:rPr>
        <w:t>Los horarios pueden variar según el destino</w:t>
      </w:r>
    </w:p>
    <w:p w14:paraId="4C3EAC14" w14:textId="77777777" w:rsidR="00F45E0F" w:rsidRPr="001F3A52" w:rsidRDefault="00F45E0F" w:rsidP="00F45E0F">
      <w:pPr>
        <w:pStyle w:val="Prrafodelista"/>
        <w:numPr>
          <w:ilvl w:val="0"/>
          <w:numId w:val="21"/>
        </w:numPr>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 xml:space="preserve">Equipaje durante el circuito: </w:t>
      </w:r>
      <w:r w:rsidRPr="001F3A52">
        <w:rPr>
          <w:rFonts w:ascii="Arial" w:eastAsia="Times New Roman" w:hAnsi="Arial" w:cs="Arial"/>
          <w:sz w:val="20"/>
          <w:szCs w:val="20"/>
          <w:lang w:eastAsia="es-ES_tradnl"/>
        </w:rPr>
        <w:t xml:space="preserve">Debido a la limitación de la capacidad de los autocares, se permitirá el transporte máximo de una maleta (máx. 20 </w:t>
      </w:r>
      <w:proofErr w:type="spellStart"/>
      <w:r w:rsidRPr="001F3A52">
        <w:rPr>
          <w:rFonts w:ascii="Arial" w:eastAsia="Times New Roman" w:hAnsi="Arial" w:cs="Arial"/>
          <w:sz w:val="20"/>
          <w:szCs w:val="20"/>
          <w:lang w:eastAsia="es-ES_tradnl"/>
        </w:rPr>
        <w:t>kgs</w:t>
      </w:r>
      <w:proofErr w:type="spellEnd"/>
      <w:r w:rsidRPr="001F3A52">
        <w:rPr>
          <w:rFonts w:ascii="Arial" w:eastAsia="Times New Roman" w:hAnsi="Arial" w:cs="Arial"/>
          <w:sz w:val="20"/>
          <w:szCs w:val="20"/>
          <w:lang w:eastAsia="es-ES_tradnl"/>
        </w:rPr>
        <w:t>) y un bolso de mano por persona.</w:t>
      </w:r>
    </w:p>
    <w:p w14:paraId="1B5C56C1" w14:textId="77777777" w:rsidR="00F45E0F" w:rsidRPr="001F3A52" w:rsidRDefault="00F45E0F" w:rsidP="00F45E0F">
      <w:pPr>
        <w:pStyle w:val="Prrafodelista"/>
        <w:numPr>
          <w:ilvl w:val="0"/>
          <w:numId w:val="21"/>
        </w:numPr>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 xml:space="preserve">Traslados: </w:t>
      </w:r>
      <w:r w:rsidRPr="001F3A52">
        <w:rPr>
          <w:rFonts w:ascii="Arial" w:eastAsia="Times New Roman" w:hAnsi="Arial" w:cs="Arial"/>
          <w:sz w:val="20"/>
          <w:szCs w:val="20"/>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4078FBA3"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Llegadas tardías:</w:t>
      </w:r>
      <w:r w:rsidRPr="001F3A52">
        <w:rPr>
          <w:rFonts w:ascii="Arial" w:eastAsia="Times New Roman" w:hAnsi="Arial" w:cs="Arial"/>
          <w:sz w:val="20"/>
          <w:szCs w:val="20"/>
          <w:lang w:eastAsia="es-ES_tradnl"/>
        </w:rPr>
        <w:t xml:space="preserve"> Se debe informar si el pasajero llega después del horario </w:t>
      </w:r>
      <w:proofErr w:type="gramStart"/>
      <w:r w:rsidRPr="001F3A52">
        <w:rPr>
          <w:rFonts w:ascii="Arial" w:eastAsia="Times New Roman" w:hAnsi="Arial" w:cs="Arial"/>
          <w:sz w:val="20"/>
          <w:szCs w:val="20"/>
          <w:lang w:eastAsia="es-ES_tradnl"/>
        </w:rPr>
        <w:t xml:space="preserve">de </w:t>
      </w:r>
      <w:proofErr w:type="spellStart"/>
      <w:r w:rsidRPr="001F3A52">
        <w:rPr>
          <w:rFonts w:ascii="Arial" w:eastAsia="Times New Roman" w:hAnsi="Arial" w:cs="Arial"/>
          <w:sz w:val="20"/>
          <w:szCs w:val="20"/>
          <w:lang w:eastAsia="es-ES_tradnl"/>
        </w:rPr>
        <w:t>check</w:t>
      </w:r>
      <w:proofErr w:type="spellEnd"/>
      <w:r w:rsidRPr="001F3A52">
        <w:rPr>
          <w:rFonts w:ascii="Arial" w:eastAsia="Times New Roman" w:hAnsi="Arial" w:cs="Arial"/>
          <w:sz w:val="20"/>
          <w:szCs w:val="20"/>
          <w:lang w:eastAsia="es-ES_tradnl"/>
        </w:rPr>
        <w:t>-in</w:t>
      </w:r>
      <w:proofErr w:type="gramEnd"/>
      <w:r w:rsidRPr="001F3A52">
        <w:rPr>
          <w:rFonts w:ascii="Arial" w:eastAsia="Times New Roman" w:hAnsi="Arial" w:cs="Arial"/>
          <w:sz w:val="20"/>
          <w:szCs w:val="20"/>
          <w:lang w:eastAsia="es-ES_tradnl"/>
        </w:rPr>
        <w:t xml:space="preserve"> para evitar no </w:t>
      </w:r>
      <w:proofErr w:type="gramStart"/>
      <w:r w:rsidRPr="001F3A52">
        <w:rPr>
          <w:rFonts w:ascii="Arial" w:eastAsia="Times New Roman" w:hAnsi="Arial" w:cs="Arial"/>
          <w:sz w:val="20"/>
          <w:szCs w:val="20"/>
          <w:lang w:eastAsia="es-ES_tradnl"/>
        </w:rPr>
        <w:t>show</w:t>
      </w:r>
      <w:proofErr w:type="gramEnd"/>
      <w:r w:rsidRPr="001F3A52">
        <w:rPr>
          <w:rFonts w:ascii="Arial" w:eastAsia="Times New Roman" w:hAnsi="Arial" w:cs="Arial"/>
          <w:sz w:val="20"/>
          <w:szCs w:val="20"/>
          <w:lang w:eastAsia="es-ES_tradnl"/>
        </w:rPr>
        <w:t>.</w:t>
      </w:r>
    </w:p>
    <w:p w14:paraId="7C5A67AA"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Política de cambios y cancelaciones:</w:t>
      </w:r>
      <w:r w:rsidRPr="001F3A52">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3347E197"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 xml:space="preserve">No </w:t>
      </w:r>
      <w:proofErr w:type="gramStart"/>
      <w:r w:rsidRPr="001F3A52">
        <w:rPr>
          <w:rFonts w:ascii="Arial" w:eastAsia="Times New Roman" w:hAnsi="Arial" w:cs="Arial"/>
          <w:b/>
          <w:bCs/>
          <w:sz w:val="20"/>
          <w:szCs w:val="20"/>
          <w:lang w:eastAsia="es-ES_tradnl"/>
        </w:rPr>
        <w:t>show</w:t>
      </w:r>
      <w:proofErr w:type="gramEnd"/>
      <w:r w:rsidRPr="001F3A52">
        <w:rPr>
          <w:rFonts w:ascii="Arial" w:eastAsia="Times New Roman" w:hAnsi="Arial" w:cs="Arial"/>
          <w:b/>
          <w:bCs/>
          <w:sz w:val="20"/>
          <w:szCs w:val="20"/>
          <w:lang w:eastAsia="es-ES_tradnl"/>
        </w:rPr>
        <w:t>:</w:t>
      </w:r>
      <w:r w:rsidRPr="001F3A52">
        <w:rPr>
          <w:rFonts w:ascii="Arial" w:eastAsia="Times New Roman" w:hAnsi="Arial" w:cs="Arial"/>
          <w:sz w:val="20"/>
          <w:szCs w:val="20"/>
          <w:lang w:eastAsia="es-ES_tradnl"/>
        </w:rPr>
        <w:t xml:space="preserve"> Penalización del 100 %.</w:t>
      </w:r>
    </w:p>
    <w:p w14:paraId="67A62902"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Pagos adicionales:</w:t>
      </w:r>
      <w:r w:rsidRPr="001F3A52">
        <w:rPr>
          <w:rFonts w:ascii="Arial" w:eastAsia="Times New Roman" w:hAnsi="Arial" w:cs="Arial"/>
          <w:sz w:val="20"/>
          <w:szCs w:val="20"/>
          <w:lang w:eastAsia="es-ES_tradnl"/>
        </w:rPr>
        <w:t xml:space="preserve"> No incluye impuestos locales, resort fee u otros cargos adicionales.</w:t>
      </w:r>
    </w:p>
    <w:p w14:paraId="6C8012AE"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Tarjeta de crédito:</w:t>
      </w:r>
      <w:r w:rsidRPr="001F3A52">
        <w:rPr>
          <w:rFonts w:ascii="Arial" w:eastAsia="Times New Roman" w:hAnsi="Arial" w:cs="Arial"/>
          <w:sz w:val="20"/>
          <w:szCs w:val="20"/>
          <w:lang w:eastAsia="es-ES_tradnl"/>
        </w:rPr>
        <w:t xml:space="preserve"> El pasajero debe contar con una tarjeta de crédito durante su viaje.</w:t>
      </w:r>
    </w:p>
    <w:p w14:paraId="08599F11"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Menores de edad:</w:t>
      </w:r>
      <w:r w:rsidRPr="001F3A52">
        <w:rPr>
          <w:rFonts w:ascii="Arial" w:eastAsia="Times New Roman" w:hAnsi="Arial" w:cs="Arial"/>
          <w:sz w:val="20"/>
          <w:szCs w:val="20"/>
          <w:lang w:eastAsia="es-ES_tradnl"/>
        </w:rPr>
        <w:t xml:space="preserve"> Deben contar con permiso notarial firmado por ambos padres.</w:t>
      </w:r>
    </w:p>
    <w:p w14:paraId="7137FA68"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Pasaporte:</w:t>
      </w:r>
      <w:r w:rsidRPr="001F3A52">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0B8E6092"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Responsabilidad de la agencia:</w:t>
      </w:r>
      <w:r w:rsidRPr="001F3A52">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701B6D05" w14:textId="77777777" w:rsidR="00F45E0F" w:rsidRPr="001F3A52" w:rsidRDefault="00F45E0F" w:rsidP="00F45E0F">
      <w:pPr>
        <w:pStyle w:val="Prrafodelista"/>
        <w:numPr>
          <w:ilvl w:val="0"/>
          <w:numId w:val="21"/>
        </w:numPr>
        <w:spacing w:after="0" w:line="240" w:lineRule="auto"/>
        <w:jc w:val="both"/>
        <w:rPr>
          <w:rFonts w:ascii="Arial" w:eastAsia="Times New Roman" w:hAnsi="Arial" w:cs="Arial"/>
          <w:sz w:val="20"/>
          <w:szCs w:val="20"/>
          <w:lang w:eastAsia="es-ES_tradnl"/>
        </w:rPr>
      </w:pPr>
      <w:r w:rsidRPr="001F3A52">
        <w:rPr>
          <w:rFonts w:ascii="Arial" w:eastAsia="Times New Roman" w:hAnsi="Arial" w:cs="Arial"/>
          <w:b/>
          <w:bCs/>
          <w:sz w:val="20"/>
          <w:szCs w:val="20"/>
          <w:lang w:eastAsia="es-ES_tradnl"/>
        </w:rPr>
        <w:t>No incluye boletos aéreos.</w:t>
      </w:r>
    </w:p>
    <w:p w14:paraId="67324A8E" w14:textId="77777777" w:rsidR="00F45E0F" w:rsidRPr="001F3A52" w:rsidRDefault="00F45E0F" w:rsidP="00F45E0F">
      <w:pPr>
        <w:spacing w:after="0" w:line="240" w:lineRule="auto"/>
        <w:jc w:val="both"/>
        <w:rPr>
          <w:rFonts w:ascii="Arial" w:eastAsia="Times New Roman" w:hAnsi="Arial" w:cs="Arial"/>
          <w:sz w:val="20"/>
          <w:szCs w:val="20"/>
          <w:lang w:eastAsia="es-ES_tradnl"/>
        </w:rPr>
      </w:pPr>
    </w:p>
    <w:p w14:paraId="0F631F9A" w14:textId="77777777" w:rsidR="00F45E0F" w:rsidRPr="001F3A52" w:rsidRDefault="00F45E0F" w:rsidP="00F45E0F">
      <w:pPr>
        <w:spacing w:after="0" w:line="240" w:lineRule="auto"/>
        <w:jc w:val="both"/>
        <w:rPr>
          <w:rFonts w:ascii="Arial" w:eastAsia="Times New Roman" w:hAnsi="Arial" w:cs="Arial"/>
          <w:sz w:val="20"/>
          <w:szCs w:val="20"/>
          <w:lang w:eastAsia="es-ES_tradnl"/>
        </w:rPr>
      </w:pPr>
    </w:p>
    <w:p w14:paraId="68C00DA4" w14:textId="77777777" w:rsidR="00F45E0F" w:rsidRPr="001F3A52" w:rsidRDefault="00F45E0F" w:rsidP="00F45E0F">
      <w:pPr>
        <w:spacing w:before="100" w:beforeAutospacing="1" w:after="100" w:afterAutospacing="1" w:line="276" w:lineRule="auto"/>
        <w:jc w:val="center"/>
        <w:rPr>
          <w:rFonts w:ascii="Arial" w:eastAsia="Times New Roman" w:hAnsi="Arial" w:cs="Arial"/>
          <w:b/>
          <w:bCs/>
          <w:sz w:val="20"/>
          <w:szCs w:val="20"/>
          <w:lang w:eastAsia="es-ES_tradnl"/>
        </w:rPr>
      </w:pPr>
      <w:r w:rsidRPr="001F3A52">
        <w:rPr>
          <w:rFonts w:ascii="Arial" w:eastAsia="Times New Roman" w:hAnsi="Arial" w:cs="Arial"/>
          <w:b/>
          <w:bCs/>
          <w:sz w:val="20"/>
          <w:szCs w:val="20"/>
          <w:lang w:eastAsia="es-ES_tradnl"/>
        </w:rPr>
        <w:t>Por favor, revise nuestras condiciones generales en el siguiente enlace: </w:t>
      </w:r>
      <w:hyperlink r:id="rId8" w:history="1">
        <w:r w:rsidRPr="001F3A52">
          <w:rPr>
            <w:rStyle w:val="Hipervnculo"/>
            <w:rFonts w:ascii="Arial" w:eastAsia="Times New Roman" w:hAnsi="Arial" w:cs="Arial"/>
            <w:b/>
            <w:bCs/>
            <w:color w:val="auto"/>
            <w:sz w:val="20"/>
            <w:szCs w:val="20"/>
            <w:lang w:eastAsia="es-ES_tradnl"/>
          </w:rPr>
          <w:t>https://conexionts.com/condiciones-generales-mayorista/</w:t>
        </w:r>
      </w:hyperlink>
    </w:p>
    <w:p w14:paraId="2AD83D59" w14:textId="77777777" w:rsidR="00F45E0F" w:rsidRPr="001F3A52" w:rsidRDefault="00F45E0F" w:rsidP="00F45E0F">
      <w:pPr>
        <w:spacing w:before="100" w:beforeAutospacing="1" w:after="100" w:afterAutospacing="1" w:line="276" w:lineRule="auto"/>
        <w:jc w:val="center"/>
        <w:rPr>
          <w:rFonts w:ascii="Arial" w:hAnsi="Arial" w:cs="Arial"/>
          <w:b/>
          <w:bCs/>
          <w:sz w:val="20"/>
          <w:szCs w:val="20"/>
          <w:u w:val="single"/>
        </w:rPr>
      </w:pPr>
      <w:r w:rsidRPr="001F3A52">
        <w:rPr>
          <w:rFonts w:ascii="Arial" w:eastAsia="Times New Roman" w:hAnsi="Arial" w:cs="Arial"/>
          <w:b/>
          <w:bCs/>
          <w:sz w:val="20"/>
          <w:szCs w:val="20"/>
          <w:highlight w:val="yellow"/>
          <w:lang w:eastAsia="es-ES_tradnl"/>
        </w:rPr>
        <w:t>MATERIAL INFORMATIVO PARA USO EXCLUSIVO DE AGENCIAS DE VIAJES.</w:t>
      </w:r>
    </w:p>
    <w:p w14:paraId="44B640F8" w14:textId="77777777" w:rsidR="00F45E0F" w:rsidRPr="001F3A52" w:rsidRDefault="00F45E0F" w:rsidP="00F45E0F">
      <w:pPr>
        <w:pStyle w:val="Sinespaciado"/>
        <w:rPr>
          <w:rFonts w:ascii="Arial" w:hAnsi="Arial" w:cs="Arial"/>
          <w:sz w:val="20"/>
          <w:szCs w:val="20"/>
        </w:rPr>
      </w:pPr>
    </w:p>
    <w:p w14:paraId="56D69E49" w14:textId="77777777" w:rsidR="00F45E0F" w:rsidRPr="001F3A52" w:rsidRDefault="00F45E0F" w:rsidP="006E5F18">
      <w:pPr>
        <w:pStyle w:val="Sinespaciado"/>
      </w:pPr>
    </w:p>
    <w:p w14:paraId="7DFA0A0E" w14:textId="77777777" w:rsidR="00F45E0F" w:rsidRPr="001F3A52" w:rsidRDefault="00F45E0F" w:rsidP="006E5F18">
      <w:pPr>
        <w:pStyle w:val="Sinespaciado"/>
        <w:rPr>
          <w:lang w:val="es-ES"/>
        </w:rPr>
      </w:pPr>
    </w:p>
    <w:p w14:paraId="26BBA606" w14:textId="77777777" w:rsidR="00F45E0F" w:rsidRPr="001F3A52" w:rsidRDefault="00F45E0F" w:rsidP="006E5F18">
      <w:pPr>
        <w:pStyle w:val="Sinespaciado"/>
        <w:rPr>
          <w:lang w:val="es-ES"/>
        </w:rPr>
      </w:pPr>
    </w:p>
    <w:sectPr w:rsidR="00F45E0F" w:rsidRPr="001F3A52"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3F22" w14:textId="77777777" w:rsidR="0086618F" w:rsidRDefault="0086618F" w:rsidP="006534CD">
      <w:pPr>
        <w:spacing w:after="0" w:line="240" w:lineRule="auto"/>
      </w:pPr>
      <w:r>
        <w:separator/>
      </w:r>
    </w:p>
  </w:endnote>
  <w:endnote w:type="continuationSeparator" w:id="0">
    <w:p w14:paraId="213FB4E5" w14:textId="77777777" w:rsidR="0086618F" w:rsidRDefault="0086618F" w:rsidP="006534CD">
      <w:pPr>
        <w:spacing w:after="0" w:line="240" w:lineRule="auto"/>
      </w:pPr>
      <w:r>
        <w:continuationSeparator/>
      </w:r>
    </w:p>
  </w:endnote>
  <w:endnote w:type="continuationNotice" w:id="1">
    <w:p w14:paraId="6602EB0C" w14:textId="77777777" w:rsidR="0086618F" w:rsidRDefault="00866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F601" w14:textId="77777777" w:rsidR="0086618F" w:rsidRDefault="0086618F" w:rsidP="006534CD">
      <w:pPr>
        <w:spacing w:after="0" w:line="240" w:lineRule="auto"/>
      </w:pPr>
      <w:r>
        <w:separator/>
      </w:r>
    </w:p>
  </w:footnote>
  <w:footnote w:type="continuationSeparator" w:id="0">
    <w:p w14:paraId="5E7DB711" w14:textId="77777777" w:rsidR="0086618F" w:rsidRDefault="0086618F" w:rsidP="006534CD">
      <w:pPr>
        <w:spacing w:after="0" w:line="240" w:lineRule="auto"/>
      </w:pPr>
      <w:r>
        <w:continuationSeparator/>
      </w:r>
    </w:p>
  </w:footnote>
  <w:footnote w:type="continuationNotice" w:id="1">
    <w:p w14:paraId="460E804B" w14:textId="77777777" w:rsidR="0086618F" w:rsidRDefault="008661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A5539"/>
    <w:multiLevelType w:val="hybridMultilevel"/>
    <w:tmpl w:val="81006E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20"/>
  </w:num>
  <w:num w:numId="7" w16cid:durableId="1333800975">
    <w:abstractNumId w:val="21"/>
  </w:num>
  <w:num w:numId="8" w16cid:durableId="676930914">
    <w:abstractNumId w:val="10"/>
  </w:num>
  <w:num w:numId="9" w16cid:durableId="254171577">
    <w:abstractNumId w:val="19"/>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8"/>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7"/>
  </w:num>
  <w:num w:numId="22" w16cid:durableId="112604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18D0"/>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1ED9"/>
    <w:rsid w:val="001125FA"/>
    <w:rsid w:val="00116C1A"/>
    <w:rsid w:val="00120532"/>
    <w:rsid w:val="00126334"/>
    <w:rsid w:val="00130A24"/>
    <w:rsid w:val="00131445"/>
    <w:rsid w:val="001320C1"/>
    <w:rsid w:val="001373C6"/>
    <w:rsid w:val="00142F0D"/>
    <w:rsid w:val="00145904"/>
    <w:rsid w:val="001461C8"/>
    <w:rsid w:val="00152837"/>
    <w:rsid w:val="00160571"/>
    <w:rsid w:val="00164F7B"/>
    <w:rsid w:val="00174194"/>
    <w:rsid w:val="00185167"/>
    <w:rsid w:val="00187BE6"/>
    <w:rsid w:val="00191FE6"/>
    <w:rsid w:val="00193E82"/>
    <w:rsid w:val="001940FF"/>
    <w:rsid w:val="001B0D03"/>
    <w:rsid w:val="001B2ECE"/>
    <w:rsid w:val="001B3291"/>
    <w:rsid w:val="001B3FA3"/>
    <w:rsid w:val="001C0A0D"/>
    <w:rsid w:val="001D1F58"/>
    <w:rsid w:val="001D5DA9"/>
    <w:rsid w:val="001D6B0E"/>
    <w:rsid w:val="001E1871"/>
    <w:rsid w:val="001E3045"/>
    <w:rsid w:val="001F022B"/>
    <w:rsid w:val="001F3A52"/>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82A51"/>
    <w:rsid w:val="00386E00"/>
    <w:rsid w:val="00395292"/>
    <w:rsid w:val="00397FEB"/>
    <w:rsid w:val="003A4213"/>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6618F"/>
    <w:rsid w:val="00875B86"/>
    <w:rsid w:val="00882B9B"/>
    <w:rsid w:val="0088579A"/>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0DC4"/>
    <w:rsid w:val="009B3ADA"/>
    <w:rsid w:val="009D0FD2"/>
    <w:rsid w:val="009D1A43"/>
    <w:rsid w:val="009D4369"/>
    <w:rsid w:val="009D457C"/>
    <w:rsid w:val="009D5719"/>
    <w:rsid w:val="009D5D88"/>
    <w:rsid w:val="009E29D9"/>
    <w:rsid w:val="009E36A2"/>
    <w:rsid w:val="009E48D3"/>
    <w:rsid w:val="009E5F53"/>
    <w:rsid w:val="009F16EE"/>
    <w:rsid w:val="00A01998"/>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03DAE"/>
    <w:rsid w:val="00B15C1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F2594"/>
    <w:rsid w:val="00CF7677"/>
    <w:rsid w:val="00D07A4C"/>
    <w:rsid w:val="00D07B91"/>
    <w:rsid w:val="00D21A5A"/>
    <w:rsid w:val="00D2350E"/>
    <w:rsid w:val="00D46E17"/>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7B03"/>
    <w:rsid w:val="00DE62AB"/>
    <w:rsid w:val="00DE69B5"/>
    <w:rsid w:val="00DF563B"/>
    <w:rsid w:val="00E0174A"/>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5E0F"/>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Pages>
  <Words>1158</Words>
  <Characters>6071</Characters>
  <Application>Microsoft Office Word</Application>
  <DocSecurity>0</DocSecurity>
  <Lines>319</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20</cp:revision>
  <cp:lastPrinted>2026-07-10T19:15:00Z</cp:lastPrinted>
  <dcterms:created xsi:type="dcterms:W3CDTF">2026-05-08T14:43:00Z</dcterms:created>
  <dcterms:modified xsi:type="dcterms:W3CDTF">2026-08-18T22:23:00Z</dcterms:modified>
</cp:coreProperties>
</file>