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DC5C" w14:textId="77777777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sz w:val="60"/>
          <w:szCs w:val="60"/>
          <w:lang w:eastAsia="es-ES"/>
        </w:rPr>
      </w:pPr>
      <w:r w:rsidRPr="00D64810">
        <w:rPr>
          <w:rFonts w:ascii="Arial" w:hAnsi="Arial" w:cs="Arial"/>
          <w:b/>
          <w:bCs/>
          <w:sz w:val="60"/>
          <w:szCs w:val="60"/>
          <w:lang w:eastAsia="es-ES"/>
        </w:rPr>
        <w:t xml:space="preserve">ALO EUROPA </w:t>
      </w:r>
    </w:p>
    <w:p w14:paraId="6F186E11" w14:textId="572BFE1C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</w:pPr>
      <w:r w:rsidRPr="00D6481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SALIDA CONFIRMADA </w:t>
      </w:r>
      <w:r w:rsidRPr="00D6481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br/>
        <w:t xml:space="preserve">DEL </w:t>
      </w:r>
      <w:r w:rsidR="00B964D3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04 AL 20 DE FEBRERO DEL 2027</w:t>
      </w:r>
    </w:p>
    <w:p w14:paraId="1743684F" w14:textId="2A6301F9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1</w:t>
      </w:r>
      <w:r w:rsidR="00B964D3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7</w:t>
      </w: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1</w:t>
      </w:r>
      <w:r w:rsidR="00B964D3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</w:t>
      </w: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 +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1 NOCHE A BORDO</w:t>
      </w:r>
    </w:p>
    <w:p w14:paraId="7F65F520" w14:textId="77777777" w:rsidR="005B6B19" w:rsidRPr="00E80377" w:rsidRDefault="005B6B19" w:rsidP="00602C0F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val="es-ES_tradnl" w:eastAsia="es-ES"/>
        </w:rPr>
      </w:pPr>
    </w:p>
    <w:p w14:paraId="3DD45886" w14:textId="77777777" w:rsidR="00E80377" w:rsidRDefault="00602C0F" w:rsidP="00602C0F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  <w:r w:rsidRPr="00D64810">
        <w:rPr>
          <w:rFonts w:ascii="Arial" w:hAnsi="Arial" w:cs="Arial"/>
          <w:b/>
          <w:bCs/>
          <w:color w:val="44546A" w:themeColor="text2"/>
          <w:sz w:val="24"/>
          <w:szCs w:val="24"/>
          <w:lang w:val="es-ES" w:eastAsia="es-ES"/>
        </w:rPr>
        <w:t xml:space="preserve">RUTA: </w:t>
      </w:r>
      <w:r w:rsidRPr="00D64810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MADRID | BARCELONA | COSTA AZUL | ROMA </w:t>
      </w:r>
    </w:p>
    <w:p w14:paraId="100558EC" w14:textId="148E9AC6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val="es-ES" w:eastAsia="es-ES"/>
        </w:rPr>
      </w:pPr>
      <w:r w:rsidRPr="00D64810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| FLORENCIA | VENECIA | ZURICH | PARÍS | BURDEOS</w:t>
      </w:r>
    </w:p>
    <w:p w14:paraId="38310E62" w14:textId="77777777" w:rsidR="00602C0F" w:rsidRPr="00D64810" w:rsidRDefault="00602C0F" w:rsidP="00602C0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4D01855D" w14:textId="77777777" w:rsidR="00602C0F" w:rsidRPr="002D7FC6" w:rsidRDefault="00602C0F" w:rsidP="00602C0F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416837A5" w14:textId="73296E8C" w:rsidR="00602C0F" w:rsidRPr="002D7FC6" w:rsidRDefault="00602C0F" w:rsidP="00602C0F">
      <w:pPr>
        <w:pStyle w:val="Sinespaciado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2D7FC6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INCLUYE: </w:t>
      </w:r>
    </w:p>
    <w:p w14:paraId="49E4E788" w14:textId="77777777" w:rsidR="00E80377" w:rsidRPr="002D7FC6" w:rsidRDefault="00E8037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D7FC6">
        <w:rPr>
          <w:rFonts w:ascii="Arial" w:eastAsia="Times New Roman" w:hAnsi="Arial" w:cs="Arial"/>
          <w:sz w:val="24"/>
          <w:szCs w:val="24"/>
        </w:rPr>
        <w:t>Boleto aéreo Lima – Madrid – Lima vía Air Europa.</w:t>
      </w:r>
    </w:p>
    <w:p w14:paraId="0324D6BA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Traslado de llegada y salida desde el aeropuerto al hotel y viceversa.</w:t>
      </w:r>
    </w:p>
    <w:p w14:paraId="374E5ED5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Transporte terrestre durante todo el recorrido en vehículo con aire acondicionado.</w:t>
      </w:r>
    </w:p>
    <w:p w14:paraId="59364E70" w14:textId="0CBB83A6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</w:t>
      </w:r>
      <w:r w:rsidR="00B964D3">
        <w:rPr>
          <w:rFonts w:ascii="Arial" w:hAnsi="Arial" w:cs="Arial"/>
          <w:sz w:val="24"/>
          <w:szCs w:val="24"/>
          <w:lang w:eastAsia="es-ES"/>
        </w:rPr>
        <w:t>3</w:t>
      </w:r>
      <w:r w:rsidRPr="002D7FC6">
        <w:rPr>
          <w:rFonts w:ascii="Arial" w:hAnsi="Arial" w:cs="Arial"/>
          <w:sz w:val="24"/>
          <w:szCs w:val="24"/>
          <w:lang w:eastAsia="es-ES"/>
        </w:rPr>
        <w:t xml:space="preserve"> noches de alojamiento en Madrid en los hoteles seleccionados o similares.</w:t>
      </w:r>
    </w:p>
    <w:p w14:paraId="136C15D4" w14:textId="1E1B88A9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Barcelona en los hoteles seleccionados o similares.</w:t>
      </w:r>
    </w:p>
    <w:p w14:paraId="348E1226" w14:textId="21568666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Costa Azul en los hoteles seleccionados o similares.</w:t>
      </w:r>
    </w:p>
    <w:p w14:paraId="495B151E" w14:textId="0F6ECA14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03 noches de alojamiento en Roma en los hoteles seleccionados o similares.</w:t>
      </w:r>
    </w:p>
    <w:p w14:paraId="46460D85" w14:textId="284B1EA2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Florencia en los hoteles seleccionados o similares.</w:t>
      </w:r>
    </w:p>
    <w:p w14:paraId="08817732" w14:textId="64E2FD9F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Venecia (Mestre) en los hoteles seleccionados o similares.</w:t>
      </w:r>
    </w:p>
    <w:p w14:paraId="69C65E67" w14:textId="7328B59E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Zurich en los hoteles seleccionados o similares.</w:t>
      </w:r>
    </w:p>
    <w:p w14:paraId="7A2079D2" w14:textId="7BCC6E13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03 noches de alojamiento en Paris en los hoteles seleccionados o similares.</w:t>
      </w:r>
    </w:p>
    <w:p w14:paraId="4AEE566A" w14:textId="6CA7BC85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Burdeos en los hoteles seleccionados o similares.</w:t>
      </w:r>
    </w:p>
    <w:p w14:paraId="3475F45B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Desayunos incluidos en los hoteles.</w:t>
      </w:r>
    </w:p>
    <w:p w14:paraId="2C2C045A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Tasas e impuestos incluidos en Barcelona, Francia e Italia</w:t>
      </w:r>
    </w:p>
    <w:p w14:paraId="29BC32D7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Guía acompañante de habla hispana durante todo el recorrido.</w:t>
      </w:r>
    </w:p>
    <w:p w14:paraId="33F72CE3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Visita con guía local en Madrid, Roma, Florencia, Venecia y Paris.</w:t>
      </w:r>
    </w:p>
    <w:p w14:paraId="2C81BE95" w14:textId="42DDF6AE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Viaja conectado: eSIM con 10 GB de datos GRATIS incluida.</w:t>
      </w:r>
    </w:p>
    <w:p w14:paraId="254B45AB" w14:textId="77777777" w:rsidR="00E80377" w:rsidRPr="002D7FC6" w:rsidRDefault="00E80377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D7FC6">
        <w:rPr>
          <w:rFonts w:ascii="Arial" w:hAnsi="Arial" w:cs="Arial"/>
          <w:sz w:val="24"/>
          <w:szCs w:val="24"/>
          <w:lang w:val="es-ES_tradnl" w:eastAsia="es-ES"/>
        </w:rPr>
        <w:t>Tarjeta de Asistencia Assist Card, hasta los 85 años (cobertura US$ 60K).</w:t>
      </w:r>
    </w:p>
    <w:p w14:paraId="558B5F4B" w14:textId="77777777" w:rsidR="00E80377" w:rsidRPr="002D7FC6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p w14:paraId="1CB25911" w14:textId="77777777" w:rsidR="006F02D9" w:rsidRPr="002D7FC6" w:rsidRDefault="006F02D9" w:rsidP="00602C0F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bookmarkStart w:id="0" w:name="_Hlk124875420"/>
    </w:p>
    <w:p w14:paraId="1B449A6F" w14:textId="52EB01D6" w:rsidR="00602C0F" w:rsidRDefault="00602C0F" w:rsidP="00602C0F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2D7FC6">
        <w:rPr>
          <w:rFonts w:ascii="Arial" w:hAnsi="Arial" w:cs="Arial"/>
          <w:b/>
          <w:bCs/>
          <w:sz w:val="24"/>
          <w:szCs w:val="24"/>
          <w:lang w:val="es-ES_tradnl" w:eastAsia="es-ES"/>
        </w:rPr>
        <w:t>PRECIO POR PERSONA:</w:t>
      </w:r>
    </w:p>
    <w:p w14:paraId="7ABC184E" w14:textId="77777777" w:rsidR="002D7FC6" w:rsidRPr="002D7FC6" w:rsidRDefault="002D7FC6" w:rsidP="00602C0F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6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340"/>
        <w:gridCol w:w="1220"/>
        <w:gridCol w:w="1220"/>
      </w:tblGrid>
      <w:tr w:rsidR="00A415EB" w:rsidRPr="002D7FC6" w14:paraId="469AE700" w14:textId="77777777" w:rsidTr="002D7FC6">
        <w:trPr>
          <w:trHeight w:val="312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0"/>
          <w:p w14:paraId="05D07DAE" w14:textId="77777777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CATEGORIA</w:t>
            </w:r>
          </w:p>
        </w:tc>
        <w:tc>
          <w:tcPr>
            <w:tcW w:w="13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72403F" w14:textId="6851BE0F" w:rsidR="00A415EB" w:rsidRPr="002D7FC6" w:rsidRDefault="002D7FC6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178806" w14:textId="1EA99508" w:rsidR="00A415EB" w:rsidRPr="002D7FC6" w:rsidRDefault="002D7FC6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CA57E6" w14:textId="02A2FE16" w:rsidR="00A415EB" w:rsidRPr="002D7FC6" w:rsidRDefault="002D7FC6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SIMPLE</w:t>
            </w:r>
          </w:p>
        </w:tc>
      </w:tr>
      <w:tr w:rsidR="00A415EB" w:rsidRPr="002D7FC6" w14:paraId="7546293E" w14:textId="77777777" w:rsidTr="002D7FC6">
        <w:trPr>
          <w:trHeight w:val="324"/>
          <w:jc w:val="center"/>
        </w:trPr>
        <w:tc>
          <w:tcPr>
            <w:tcW w:w="30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F9CB9AD" w14:textId="7080832C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TENTACION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A8BF10B" w14:textId="4C9F2AA4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$     </w:t>
            </w:r>
            <w:r w:rsid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3,</w:t>
            </w:r>
            <w:r w:rsid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739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5AB32F9" w14:textId="3FDEF769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$   3,</w:t>
            </w:r>
            <w:r w:rsid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734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3CF5D96" w14:textId="7B95D4D8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$   </w:t>
            </w:r>
            <w:r w:rsid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 w:rsid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844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</w:tr>
    </w:tbl>
    <w:p w14:paraId="17A3C356" w14:textId="77777777" w:rsidR="002D7FC6" w:rsidRPr="002D7FC6" w:rsidRDefault="002D7FC6" w:rsidP="00602C0F">
      <w:pPr>
        <w:pStyle w:val="Sinespaciado"/>
        <w:rPr>
          <w:rFonts w:ascii="Arial" w:hAnsi="Arial" w:cs="Arial"/>
          <w:sz w:val="24"/>
          <w:szCs w:val="24"/>
        </w:rPr>
      </w:pPr>
    </w:p>
    <w:p w14:paraId="2B3CACE5" w14:textId="77777777" w:rsidR="00804E35" w:rsidRPr="002D7FC6" w:rsidRDefault="00804E35" w:rsidP="00602C0F">
      <w:pPr>
        <w:pStyle w:val="Sinespaciado"/>
        <w:rPr>
          <w:rFonts w:ascii="Arial" w:hAnsi="Arial" w:cs="Arial"/>
          <w:sz w:val="24"/>
          <w:szCs w:val="24"/>
        </w:rPr>
      </w:pPr>
    </w:p>
    <w:p w14:paraId="33FCFD15" w14:textId="7A3C7425" w:rsidR="00602C0F" w:rsidRDefault="00602C0F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ITINERARIO DE VUELO:</w:t>
      </w:r>
    </w:p>
    <w:p w14:paraId="530FCB60" w14:textId="77777777" w:rsidR="00E80377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tbl>
      <w:tblPr>
        <w:tblW w:w="8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993"/>
        <w:gridCol w:w="1134"/>
        <w:gridCol w:w="1134"/>
        <w:gridCol w:w="1134"/>
        <w:gridCol w:w="992"/>
        <w:gridCol w:w="1130"/>
      </w:tblGrid>
      <w:tr w:rsidR="00B964D3" w:rsidRPr="00B964D3" w14:paraId="15C1C2A1" w14:textId="77777777" w:rsidTr="00B964D3">
        <w:trPr>
          <w:trHeight w:val="276"/>
          <w:jc w:val="center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64A45D3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9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3A657496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1367C87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2541F50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041F27D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D00889E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113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885F2D6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B964D3" w:rsidRPr="00B964D3" w14:paraId="67BE54AF" w14:textId="77777777" w:rsidTr="00B964D3">
        <w:trPr>
          <w:trHeight w:val="276"/>
          <w:jc w:val="center"/>
        </w:trPr>
        <w:tc>
          <w:tcPr>
            <w:tcW w:w="169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5544785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AIR EUROPA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D489986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5368C35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4-Feb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8ADC7FC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DDDFCC4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MADRID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836CC75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11:35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94E9BDD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05:10 +1</w:t>
            </w:r>
          </w:p>
        </w:tc>
      </w:tr>
      <w:tr w:rsidR="00B964D3" w:rsidRPr="00B964D3" w14:paraId="16742088" w14:textId="77777777" w:rsidTr="00B964D3">
        <w:trPr>
          <w:trHeight w:val="276"/>
          <w:jc w:val="center"/>
        </w:trPr>
        <w:tc>
          <w:tcPr>
            <w:tcW w:w="169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BC3B0E4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AIR EUROPA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D65E335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8CA53EC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20-Feb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50285B1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MADRID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CCF7BA4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EC72017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23:45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826E035" w14:textId="77777777" w:rsidR="00B964D3" w:rsidRPr="00B964D3" w:rsidRDefault="00B964D3" w:rsidP="00B964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05.50 +1</w:t>
            </w:r>
          </w:p>
        </w:tc>
      </w:tr>
    </w:tbl>
    <w:p w14:paraId="516BF782" w14:textId="77777777" w:rsidR="00B964D3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EE829B6" w14:textId="77777777" w:rsidR="00B964D3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C56DA6C" w14:textId="77777777" w:rsidR="00B964D3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B18920C" w14:textId="77777777" w:rsidR="00B964D3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3AC6B60" w14:textId="77777777" w:rsidR="00B964D3" w:rsidRPr="002D7FC6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736D846" w14:textId="77777777" w:rsidR="002D7FC6" w:rsidRP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ITINERARIO:</w:t>
      </w:r>
    </w:p>
    <w:p w14:paraId="5645959D" w14:textId="77777777" w:rsidR="00E80377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792D7FB" w14:textId="77777777" w:rsidR="00B964D3" w:rsidRDefault="00B964D3" w:rsidP="00B964D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– 0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febrero 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| </w:t>
      </w:r>
      <w:r>
        <w:rPr>
          <w:rFonts w:ascii="Arial" w:hAnsi="Arial" w:cs="Arial"/>
          <w:b/>
          <w:bCs/>
          <w:sz w:val="24"/>
          <w:szCs w:val="24"/>
        </w:rPr>
        <w:t xml:space="preserve">Salida de Lima con destino a </w:t>
      </w:r>
      <w:r w:rsidRPr="002D7FC6">
        <w:rPr>
          <w:rFonts w:ascii="Arial" w:hAnsi="Arial" w:cs="Arial"/>
          <w:b/>
          <w:bCs/>
          <w:sz w:val="24"/>
          <w:szCs w:val="24"/>
        </w:rPr>
        <w:t>Madrid</w:t>
      </w:r>
    </w:p>
    <w:p w14:paraId="7AAB30BF" w14:textId="77777777" w:rsidR="00B964D3" w:rsidRDefault="00B964D3" w:rsidP="00B964D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Salida de Lima, noche abordo</w:t>
      </w:r>
    </w:p>
    <w:p w14:paraId="21C77C95" w14:textId="77777777" w:rsidR="00B964D3" w:rsidRPr="002D7FC6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4AA212C" w14:textId="0F81A433" w:rsidR="002D7FC6" w:rsidRP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64D3">
        <w:rPr>
          <w:rFonts w:ascii="Arial" w:hAnsi="Arial" w:cs="Arial"/>
          <w:b/>
          <w:bCs/>
          <w:sz w:val="24"/>
          <w:szCs w:val="24"/>
        </w:rPr>
        <w:t>2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– </w:t>
      </w:r>
      <w:r w:rsidR="00B964D3">
        <w:rPr>
          <w:rFonts w:ascii="Arial" w:hAnsi="Arial" w:cs="Arial"/>
          <w:b/>
          <w:bCs/>
          <w:sz w:val="24"/>
          <w:szCs w:val="24"/>
        </w:rPr>
        <w:t>05 febrero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D7FC6">
        <w:rPr>
          <w:rFonts w:ascii="Arial" w:hAnsi="Arial" w:cs="Arial"/>
          <w:b/>
          <w:bCs/>
          <w:sz w:val="24"/>
          <w:szCs w:val="24"/>
        </w:rPr>
        <w:t>| Madrid, el viaje comienza</w:t>
      </w:r>
    </w:p>
    <w:p w14:paraId="5DC742EA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Aterrizaremos en la ciudad de Madrid, corazón vibrante de España, donde cada avenida combina historia, cultura y energía cosmopolita.</w:t>
      </w:r>
    </w:p>
    <w:p w14:paraId="405EF21C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Nuestro representante los recibirá y conducirá hacia su hotel.</w:t>
      </w:r>
    </w:p>
    <w:p w14:paraId="157AF39E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tarde se abre como un lienzo en blanco, invitando a los primeros paseos por avenidas donde la historia se confunde con la vida contemporánea.</w:t>
      </w:r>
    </w:p>
    <w:p w14:paraId="28E0A6E7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Madrid.</w:t>
      </w:r>
    </w:p>
    <w:p w14:paraId="3DED1DDD" w14:textId="77777777" w:rsid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D6FAFBA" w14:textId="381094FF" w:rsidR="002D7FC6" w:rsidRP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64D3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964D3">
        <w:rPr>
          <w:rFonts w:ascii="Arial" w:hAnsi="Arial" w:cs="Arial"/>
          <w:b/>
          <w:bCs/>
          <w:sz w:val="24"/>
          <w:szCs w:val="24"/>
        </w:rPr>
        <w:t>06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Madrid, entre reyes, plazas y leyendas</w:t>
      </w:r>
    </w:p>
    <w:p w14:paraId="50B55B2B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Desayuno.</w:t>
      </w:r>
    </w:p>
    <w:p w14:paraId="58777057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Visita de medio día en la capital que se revelara en toda su grandeza: plazas donde el tiempo se detiene, avenidas que respiran modernidad y palacios que custodian siglos de memoria.</w:t>
      </w:r>
    </w:p>
    <w:p w14:paraId="791D8CC6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tarde queda libre para seguir descubriendo sus secretos, o bien para efectuar la visita opcional a la ciudad imperial de Toledo, cuna de culturas entrelazadas.</w:t>
      </w:r>
    </w:p>
    <w:p w14:paraId="7DAE7998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Madrid.</w:t>
      </w:r>
    </w:p>
    <w:p w14:paraId="1E2EEBE9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297BAB30" w14:textId="408A9006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64D3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964D3">
        <w:rPr>
          <w:rFonts w:ascii="Arial" w:hAnsi="Arial" w:cs="Arial"/>
          <w:b/>
          <w:bCs/>
          <w:sz w:val="24"/>
          <w:szCs w:val="24"/>
        </w:rPr>
        <w:t>07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Madrid – Zaragoza – Barcelona, rumbo al Mediterráneo</w:t>
      </w:r>
    </w:p>
    <w:p w14:paraId="08632ABB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 y salida rumbo a la ciudad de Zaragoza.</w:t>
      </w:r>
    </w:p>
    <w:p w14:paraId="5F6AF6B0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ciudad nos recibe con la silueta imponente de la Basílica del Pilar, guardiana del Ebro y del espíritu hispano. Tiempo libre.</w:t>
      </w:r>
    </w:p>
    <w:p w14:paraId="2586A4F7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Por la tarde, el viaje nos conduce a Barcelona, donde el gótico medieval y la imaginación de Gaudí se entrelazan para crear una ciudad que parece soñada.</w:t>
      </w:r>
    </w:p>
    <w:p w14:paraId="3973683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Recorrido para conocer sus edificios más representativos, Casas Batlló, Amatller, Morera, Milá, Sagrada Familia.</w:t>
      </w:r>
    </w:p>
    <w:p w14:paraId="1B716FE1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Barcelona.</w:t>
      </w:r>
    </w:p>
    <w:p w14:paraId="1CDD145E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69DDCE2C" w14:textId="563C25AF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>
        <w:rPr>
          <w:rFonts w:ascii="Arial" w:hAnsi="Arial" w:cs="Arial"/>
          <w:b/>
          <w:bCs/>
          <w:sz w:val="24"/>
          <w:szCs w:val="24"/>
        </w:rPr>
        <w:t xml:space="preserve">5 – </w:t>
      </w:r>
      <w:r w:rsidR="00B964D3">
        <w:rPr>
          <w:rFonts w:ascii="Arial" w:hAnsi="Arial" w:cs="Arial"/>
          <w:b/>
          <w:bCs/>
          <w:sz w:val="24"/>
          <w:szCs w:val="24"/>
        </w:rPr>
        <w:t>08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Barcelona – Costa Azul, del Gaudí eterno a la Riviera azul</w:t>
      </w:r>
    </w:p>
    <w:p w14:paraId="7D3B5A1A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Desayuno.</w:t>
      </w:r>
    </w:p>
    <w:p w14:paraId="68FC9BC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Por la mañana, el Mediterráneo nos acompaña hasta cruzar a Francia.</w:t>
      </w:r>
    </w:p>
    <w:p w14:paraId="3DF0A60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Provenza, con sus paisajes perfumados, abre paso a la Costa Azul, donde Niza brilla entre montañas y mar.</w:t>
      </w:r>
    </w:p>
    <w:p w14:paraId="541DABF0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Posibilidad de participar en una excursión opcional para conocer el Principado de Mónaco, visitando la parte histórica, así como la colina de Montecarlo, donde se encuentra su famoso casino.</w:t>
      </w:r>
    </w:p>
    <w:p w14:paraId="1159F0C7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la Costa Azul.</w:t>
      </w:r>
    </w:p>
    <w:p w14:paraId="0BDF4B78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4276CCEC" w14:textId="0DE351D1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>
        <w:rPr>
          <w:rFonts w:ascii="Arial" w:hAnsi="Arial" w:cs="Arial"/>
          <w:b/>
          <w:bCs/>
          <w:sz w:val="24"/>
          <w:szCs w:val="24"/>
        </w:rPr>
        <w:t xml:space="preserve">6 – </w:t>
      </w:r>
      <w:r w:rsidR="00B964D3">
        <w:rPr>
          <w:rFonts w:ascii="Arial" w:hAnsi="Arial" w:cs="Arial"/>
          <w:b/>
          <w:bCs/>
          <w:sz w:val="24"/>
          <w:szCs w:val="24"/>
        </w:rPr>
        <w:t>09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Costa Azul – Pisa – Roma, la torre nos guía a lo eterno</w:t>
      </w:r>
    </w:p>
    <w:p w14:paraId="62A05046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Desayuno.</w:t>
      </w:r>
    </w:p>
    <w:p w14:paraId="3B3485C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En Pisa, la Plaza de los Milagros despliega su belleza: la Catedral, el Baptisterio y la Torre que desafía la verticalidad.</w:t>
      </w:r>
    </w:p>
    <w:p w14:paraId="68FC7F1A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El camino prosigue hacia Roma, la ciudad eterna, donde cada piedra evoca la remembranza de los siglos.</w:t>
      </w:r>
    </w:p>
    <w:p w14:paraId="39A4EC8D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Roma.</w:t>
      </w:r>
    </w:p>
    <w:p w14:paraId="3CF4A759" w14:textId="77777777" w:rsid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713AA7A" w14:textId="726861D8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7 – </w:t>
      </w:r>
      <w:r w:rsidR="00B964D3">
        <w:rPr>
          <w:rFonts w:ascii="Arial" w:hAnsi="Arial" w:cs="Arial"/>
          <w:b/>
          <w:bCs/>
          <w:sz w:val="24"/>
          <w:szCs w:val="24"/>
        </w:rPr>
        <w:t>10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Roma, el eco del imperio</w:t>
      </w:r>
    </w:p>
    <w:p w14:paraId="187FC837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79309ACD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Por la mañana, la Roma Imperial nos recibe con sus foros, el Coliseo, los arcos triunfales y las termas de antaño. Al finalizar, si la fortuna acompaña y el Santo Padre se encuentra en el Vaticano, asistiremos a la Audiencia Papal.</w:t>
      </w:r>
    </w:p>
    <w:p w14:paraId="58AFACD9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Luego, quien lo desee, podrá efectuar opcionalmente la visita a los Museos Vaticanos y la Capilla Sixtina, donde los frescos de Miguel Ángel nos esperan.</w:t>
      </w:r>
    </w:p>
    <w:p w14:paraId="6686DCC4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Tarde libre o visita opcional para conocer la Roma Barroca, con sus famosas fuentes, plazas y palacios papales, desde los cuales se gobernaron los Estados Pontificios.</w:t>
      </w:r>
    </w:p>
    <w:p w14:paraId="5ED04689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Roma.</w:t>
      </w:r>
    </w:p>
    <w:p w14:paraId="0AA59E2C" w14:textId="77777777" w:rsidR="00AC782B" w:rsidRPr="00AC782B" w:rsidRDefault="00AC782B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772ECEDB" w14:textId="066E6721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8 – </w:t>
      </w:r>
      <w:r w:rsidR="00B964D3">
        <w:rPr>
          <w:rFonts w:ascii="Arial" w:hAnsi="Arial" w:cs="Arial"/>
          <w:b/>
          <w:bCs/>
          <w:sz w:val="24"/>
          <w:szCs w:val="24"/>
        </w:rPr>
        <w:t>11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Roma, la Campania nos espera</w:t>
      </w:r>
    </w:p>
    <w:p w14:paraId="59C2A6A3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</w:t>
      </w:r>
    </w:p>
    <w:p w14:paraId="1B7F9774" w14:textId="3B1C97A0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Día libre a su </w:t>
      </w:r>
      <w:r w:rsidR="0063116F" w:rsidRPr="00AC782B">
        <w:rPr>
          <w:rFonts w:ascii="Arial" w:hAnsi="Arial" w:cs="Arial"/>
          <w:sz w:val="24"/>
          <w:szCs w:val="24"/>
        </w:rPr>
        <w:t>disposición</w:t>
      </w:r>
      <w:r w:rsidRPr="00AC782B">
        <w:rPr>
          <w:rFonts w:ascii="Arial" w:hAnsi="Arial" w:cs="Arial"/>
          <w:sz w:val="24"/>
          <w:szCs w:val="24"/>
        </w:rPr>
        <w:t xml:space="preserve"> o la posibilidad de elegir una visita opcional entre la vibrante Nápoles y la idílica Capri o la legendaria Pompeya, sepultada bajo las cenizas del Vesubio y detenida en el tiempo.</w:t>
      </w:r>
    </w:p>
    <w:p w14:paraId="08E2079F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Roma</w:t>
      </w:r>
    </w:p>
    <w:p w14:paraId="51485DAC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24B275E" w14:textId="139ABBE7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9 – </w:t>
      </w:r>
      <w:r w:rsidR="00B964D3">
        <w:rPr>
          <w:rFonts w:ascii="Arial" w:hAnsi="Arial" w:cs="Arial"/>
          <w:b/>
          <w:bCs/>
          <w:sz w:val="24"/>
          <w:szCs w:val="24"/>
        </w:rPr>
        <w:t>12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Roma – Florencia, cuna del Renacimiento</w:t>
      </w:r>
    </w:p>
    <w:p w14:paraId="78321B5C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salida hacia la Toscana.</w:t>
      </w:r>
    </w:p>
    <w:p w14:paraId="35508CF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Llegada a Florencia, joya del Renacimiento. Un paseo a pie nos permite descubrir la Catedral, el Campanile, el Baptisterio y el Ponte Vecchio, mientras la Plaza de la Signoria se muestra como un museo vivo al aire libre.</w:t>
      </w:r>
    </w:p>
    <w:p w14:paraId="6E3B980B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Florencia.</w:t>
      </w:r>
    </w:p>
    <w:p w14:paraId="57862DDD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F44DB6C" w14:textId="1D6C7F82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10 – </w:t>
      </w:r>
      <w:r w:rsidR="00B964D3">
        <w:rPr>
          <w:rFonts w:ascii="Arial" w:hAnsi="Arial" w:cs="Arial"/>
          <w:b/>
          <w:bCs/>
          <w:sz w:val="24"/>
          <w:szCs w:val="24"/>
        </w:rPr>
        <w:t>13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Florencia – Venecia, entre puentes y suspiros</w:t>
      </w:r>
    </w:p>
    <w:p w14:paraId="0FA2C123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71D81BC7" w14:textId="36989EC6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El día nos conduce a Venecia, ciudad suspendida sobre el agua. Navegamos en Tronchetto hacia San Marcos, donde la Basílica y el Palacio Ducal narran historias de esplendor. Puentes y canales tejen el escenario </w:t>
      </w:r>
      <w:r w:rsidR="00B964D3" w:rsidRPr="00AC782B">
        <w:rPr>
          <w:rFonts w:ascii="Arial" w:hAnsi="Arial" w:cs="Arial"/>
          <w:sz w:val="24"/>
          <w:szCs w:val="24"/>
        </w:rPr>
        <w:t>más</w:t>
      </w:r>
      <w:r w:rsidRPr="00AC782B">
        <w:rPr>
          <w:rFonts w:ascii="Arial" w:hAnsi="Arial" w:cs="Arial"/>
          <w:sz w:val="24"/>
          <w:szCs w:val="24"/>
        </w:rPr>
        <w:t xml:space="preserve"> romántico.</w:t>
      </w:r>
    </w:p>
    <w:p w14:paraId="0AAE86C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La experiencia se eleva aún más con la posibilidad de un paseo opcional en góndola.</w:t>
      </w:r>
    </w:p>
    <w:p w14:paraId="6474252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Mestre.</w:t>
      </w:r>
    </w:p>
    <w:p w14:paraId="299F995B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6C1315D" w14:textId="28D3D2A8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1 – </w:t>
      </w:r>
      <w:r w:rsidR="00B964D3">
        <w:rPr>
          <w:rFonts w:ascii="Arial" w:hAnsi="Arial" w:cs="Arial"/>
          <w:b/>
          <w:bCs/>
          <w:sz w:val="24"/>
          <w:szCs w:val="24"/>
        </w:rPr>
        <w:t>14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Venecia – Lucerna – Zurich, lagos y montañas que rozan el cielo</w:t>
      </w:r>
    </w:p>
    <w:p w14:paraId="4C8F9679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despedida de la maravillosa Italia.</w:t>
      </w:r>
    </w:p>
    <w:p w14:paraId="3B8C8A0E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Los Alpes nos abren sus brazos en Suiza. Llegada a Lucerna, con su lago y su puente de madera, se muestra como un refugio medieval enmarcado en paisajes de ensueño.</w:t>
      </w:r>
    </w:p>
    <w:p w14:paraId="19991CB8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Opcionalmente, para los mas audaces, un ascenso al Monte Titlis que permite rozar el cielo alpino.</w:t>
      </w:r>
    </w:p>
    <w:p w14:paraId="21EF8C52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 caer la tarde, Zúrich nos recibe con la serenidad de su elegancia helvética.</w:t>
      </w:r>
    </w:p>
    <w:p w14:paraId="7DE6F895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Zurich.</w:t>
      </w:r>
    </w:p>
    <w:p w14:paraId="74E1AC0A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0DB6152" w14:textId="494DAF60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2 – </w:t>
      </w:r>
      <w:r w:rsidR="00B964D3">
        <w:rPr>
          <w:rFonts w:ascii="Arial" w:hAnsi="Arial" w:cs="Arial"/>
          <w:b/>
          <w:bCs/>
          <w:sz w:val="24"/>
          <w:szCs w:val="24"/>
        </w:rPr>
        <w:t>15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Zurich – Basilea – Paris, la ciudad de la luz nos espera</w:t>
      </w:r>
    </w:p>
    <w:p w14:paraId="4B138EAF" w14:textId="27959E1F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  <w:r w:rsidR="00B964D3">
        <w:rPr>
          <w:rFonts w:ascii="Arial" w:hAnsi="Arial" w:cs="Arial"/>
          <w:sz w:val="24"/>
          <w:szCs w:val="24"/>
        </w:rPr>
        <w:t xml:space="preserve"> </w:t>
      </w:r>
      <w:r w:rsidRPr="00AC782B">
        <w:rPr>
          <w:rFonts w:ascii="Arial" w:hAnsi="Arial" w:cs="Arial"/>
          <w:sz w:val="24"/>
          <w:szCs w:val="24"/>
        </w:rPr>
        <w:t>Un breve alto en Basilea, a orillas del Rin, y luego Francia nos abre las puertas hacia París.</w:t>
      </w:r>
    </w:p>
    <w:p w14:paraId="4855B374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 la llegada a la capital francesa, posibilidad de realizar de forma opcional un recorrido nocturno por la ciudad iluminada.</w:t>
      </w:r>
    </w:p>
    <w:p w14:paraId="1AD247D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Paris.</w:t>
      </w:r>
    </w:p>
    <w:p w14:paraId="13F0F421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01B4074" w14:textId="20B57104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>3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– </w:t>
      </w:r>
      <w:r w:rsidR="00B964D3">
        <w:rPr>
          <w:rFonts w:ascii="Arial" w:hAnsi="Arial" w:cs="Arial"/>
          <w:b/>
          <w:bCs/>
          <w:sz w:val="24"/>
          <w:szCs w:val="24"/>
        </w:rPr>
        <w:t>16 febrero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7FC6">
        <w:rPr>
          <w:rFonts w:ascii="Arial" w:hAnsi="Arial" w:cs="Arial"/>
          <w:b/>
          <w:bCs/>
          <w:sz w:val="24"/>
          <w:szCs w:val="24"/>
        </w:rPr>
        <w:t>| Paris, bajo la mirada altiva de la Torre Eiffel</w:t>
      </w:r>
    </w:p>
    <w:p w14:paraId="008455D8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6FDDFFAE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La Ciudad Luz se despliega en todo su esplendor: la Concordia, los Campos Elíseos, el Arco del Triunfo, Notre Dame, el Palacio Nacional de los Inválidos y la Torre Eiffel que se alza como faro de la modernidad.</w:t>
      </w:r>
    </w:p>
    <w:p w14:paraId="32A6A99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Por la tarde, excursión opcional al Palacio de Versalles que nos abre sus esplendidos jardines y su Palacio deslumbrante como un canto a la grandeza.</w:t>
      </w:r>
    </w:p>
    <w:p w14:paraId="3EC553D5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Paris.</w:t>
      </w:r>
    </w:p>
    <w:p w14:paraId="53E21C2A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32DF8E2" w14:textId="5DF70A8A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4 – </w:t>
      </w:r>
      <w:r w:rsidR="00B964D3">
        <w:rPr>
          <w:rFonts w:ascii="Arial" w:hAnsi="Arial" w:cs="Arial"/>
          <w:b/>
          <w:bCs/>
          <w:sz w:val="24"/>
          <w:szCs w:val="24"/>
        </w:rPr>
        <w:t>17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Paris, bohemia y romántica</w:t>
      </w:r>
    </w:p>
    <w:p w14:paraId="05B1BC2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día libre para deambular por elegantes galerías, descubrir boutiques y dejar que los cafés parisinos inviten a la pausa y la inspiración.</w:t>
      </w:r>
    </w:p>
    <w:p w14:paraId="0E8C445E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Si lo desea, podrá optar en realizar una visita opcional al barrio bohemio de Montmartre y el intelectual Barrio Latino o una excursión de día completo hacia la romántica ciudad de Brujas, ciudad de canales y suspiros detenidos en el tiempo.</w:t>
      </w:r>
    </w:p>
    <w:p w14:paraId="36278AF6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Paris.</w:t>
      </w:r>
    </w:p>
    <w:p w14:paraId="16EE5AB5" w14:textId="77777777" w:rsidR="00AC782B" w:rsidRPr="00AC782B" w:rsidRDefault="00AC782B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260ADDC7" w14:textId="65CBE494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5 – </w:t>
      </w:r>
      <w:r w:rsidR="00B964D3">
        <w:rPr>
          <w:rFonts w:ascii="Arial" w:hAnsi="Arial" w:cs="Arial"/>
          <w:b/>
          <w:bCs/>
          <w:sz w:val="24"/>
          <w:szCs w:val="24"/>
        </w:rPr>
        <w:t>18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Paris – Blois – Valle de Loira – Burdeos, castillos y viñedos</w:t>
      </w:r>
    </w:p>
    <w:p w14:paraId="09EAF00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salida de París rumbo al Valle del Loira, donde castillos renacentistas se alzan como guardianes del tiempo.</w:t>
      </w:r>
    </w:p>
    <w:p w14:paraId="150773D2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Parada en Blois, donde la piedra renacentista susurra secretos reales e historia.</w:t>
      </w:r>
    </w:p>
    <w:p w14:paraId="59F2FE01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Llegada a Burdeos que nos recibe con sus vinos y su título de Patrimonio de la Humanidad.</w:t>
      </w:r>
    </w:p>
    <w:p w14:paraId="5A07477A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Burdeos.</w:t>
      </w:r>
    </w:p>
    <w:p w14:paraId="04D885E4" w14:textId="77777777" w:rsidR="00AC782B" w:rsidRPr="00AC782B" w:rsidRDefault="00AC782B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644DE85D" w14:textId="3AE81867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6 – </w:t>
      </w:r>
      <w:r w:rsidR="00B964D3">
        <w:rPr>
          <w:rFonts w:ascii="Arial" w:hAnsi="Arial" w:cs="Arial"/>
          <w:b/>
          <w:bCs/>
          <w:sz w:val="24"/>
          <w:szCs w:val="24"/>
        </w:rPr>
        <w:t>19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Burdeos – Madrid, un regreso cargado de memorias</w:t>
      </w:r>
    </w:p>
    <w:p w14:paraId="1BD817D9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4C178E1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Atravesamos el norte de España, entre paisajes verdes y ciudades cargadas de tradición, hasta regresar a Madrid, donde todo comenzó. El viaje ya no es el mismo: cada paso deja huella y cada mirada trae consigo recuerdos imborrables.</w:t>
      </w:r>
    </w:p>
    <w:p w14:paraId="3EB1D86D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Madrid.</w:t>
      </w:r>
    </w:p>
    <w:p w14:paraId="2A659C28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7C8948E" w14:textId="1544CFDA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>7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– </w:t>
      </w:r>
      <w:r w:rsidR="00B964D3">
        <w:rPr>
          <w:rFonts w:ascii="Arial" w:hAnsi="Arial" w:cs="Arial"/>
          <w:b/>
          <w:bCs/>
          <w:sz w:val="24"/>
          <w:szCs w:val="24"/>
        </w:rPr>
        <w:t>20 febrero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7FC6">
        <w:rPr>
          <w:rFonts w:ascii="Arial" w:hAnsi="Arial" w:cs="Arial"/>
          <w:b/>
          <w:bCs/>
          <w:sz w:val="24"/>
          <w:szCs w:val="24"/>
        </w:rPr>
        <w:t>| Madrid - Regreso</w:t>
      </w:r>
    </w:p>
    <w:p w14:paraId="5FE01AB5" w14:textId="77777777" w:rsidR="00AC782B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Desayuno y traslado al aeropuerto para abordar el vuelo rumbo a su país de origen. El retorno no es un final, sino el inicio de una nueva mirada sobre lo vivido. </w:t>
      </w:r>
    </w:p>
    <w:p w14:paraId="0E460D27" w14:textId="77777777" w:rsidR="00AC782B" w:rsidRDefault="00AC782B" w:rsidP="00AC782B">
      <w:pPr>
        <w:pStyle w:val="Sinespaciado"/>
        <w:ind w:left="-337"/>
        <w:rPr>
          <w:rFonts w:ascii="Arial" w:hAnsi="Arial" w:cs="Arial"/>
          <w:b/>
          <w:bCs/>
          <w:sz w:val="24"/>
          <w:szCs w:val="24"/>
        </w:rPr>
      </w:pPr>
    </w:p>
    <w:p w14:paraId="74F7E5F2" w14:textId="64C9015C" w:rsidR="002D7FC6" w:rsidRPr="00AC782B" w:rsidRDefault="002D7FC6" w:rsidP="00AC782B">
      <w:pPr>
        <w:pStyle w:val="Sinespaciado"/>
        <w:ind w:left="23"/>
        <w:rPr>
          <w:rFonts w:ascii="Arial" w:hAnsi="Arial" w:cs="Arial"/>
          <w:b/>
          <w:bCs/>
          <w:sz w:val="24"/>
          <w:szCs w:val="24"/>
        </w:rPr>
      </w:pPr>
      <w:r w:rsidRPr="00AC782B">
        <w:rPr>
          <w:rFonts w:ascii="Arial" w:hAnsi="Arial" w:cs="Arial"/>
          <w:b/>
          <w:bCs/>
          <w:sz w:val="24"/>
          <w:szCs w:val="24"/>
        </w:rPr>
        <w:t>Fin de los servicios.</w:t>
      </w:r>
    </w:p>
    <w:p w14:paraId="26CC2314" w14:textId="77777777" w:rsidR="00E80377" w:rsidRPr="002D7FC6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E46AECB" w14:textId="77777777" w:rsidR="00DB5F9B" w:rsidRPr="0063116F" w:rsidRDefault="00DB5F9B" w:rsidP="00DB5F9B">
      <w:pPr>
        <w:pStyle w:val="Sinespaciado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AC7538" w14:textId="77777777" w:rsidR="00DB5F9B" w:rsidRPr="002D7FC6" w:rsidRDefault="00DB5F9B" w:rsidP="00DB5F9B">
      <w:pPr>
        <w:pStyle w:val="Sinespaciado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El precio no incluye</w:t>
      </w:r>
    </w:p>
    <w:p w14:paraId="2B19A629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Gestión de visados.</w:t>
      </w:r>
    </w:p>
    <w:p w14:paraId="12082AF2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Comidas.</w:t>
      </w:r>
    </w:p>
    <w:p w14:paraId="5E64344B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Excursiones opcionales.</w:t>
      </w:r>
    </w:p>
    <w:p w14:paraId="45370BCB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Propinas para guía, conductor, etc. no incluidas.</w:t>
      </w:r>
    </w:p>
    <w:p w14:paraId="6BCC4FD2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Nada que no esté debidamente especificado en apartados anteriores.</w:t>
      </w:r>
    </w:p>
    <w:p w14:paraId="181F2CC5" w14:textId="77777777" w:rsidR="00DB5F9B" w:rsidRPr="002D7FC6" w:rsidRDefault="00DB5F9B" w:rsidP="00DB5F9B">
      <w:pPr>
        <w:pStyle w:val="Sinespaciado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69DFDC5" w14:textId="77777777" w:rsidR="00AC782B" w:rsidRDefault="00AC782B" w:rsidP="009C57BB">
      <w:pPr>
        <w:pStyle w:val="Sinespaciado"/>
        <w:rPr>
          <w:rFonts w:ascii="Arial" w:hAnsi="Arial" w:cs="Arial"/>
        </w:rPr>
      </w:pPr>
    </w:p>
    <w:p w14:paraId="230B158B" w14:textId="77777777" w:rsidR="00C64C97" w:rsidRDefault="00C64C97" w:rsidP="009C57BB">
      <w:pPr>
        <w:pStyle w:val="Sinespaciado"/>
        <w:rPr>
          <w:rFonts w:ascii="Arial" w:hAnsi="Arial" w:cs="Arial"/>
        </w:rPr>
      </w:pPr>
    </w:p>
    <w:p w14:paraId="508728A2" w14:textId="77777777" w:rsidR="00C64C97" w:rsidRPr="009C57BB" w:rsidRDefault="00C64C97" w:rsidP="009C57BB">
      <w:pPr>
        <w:pStyle w:val="Sinespaciado"/>
        <w:rPr>
          <w:rFonts w:ascii="Arial" w:hAnsi="Arial" w:cs="Arial"/>
        </w:rPr>
      </w:pPr>
    </w:p>
    <w:p w14:paraId="2100D39B" w14:textId="16AD6F92" w:rsidR="00602C0F" w:rsidRPr="00BF6792" w:rsidRDefault="00602C0F" w:rsidP="009C57B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lastRenderedPageBreak/>
        <w:t>HOTELES PREVISTOS O SIMILARES:</w:t>
      </w:r>
    </w:p>
    <w:p w14:paraId="48E75F0F" w14:textId="77777777" w:rsidR="00602C0F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</w:p>
    <w:p w14:paraId="20B6DC6F" w14:textId="77777777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t>Madrid:</w:t>
      </w:r>
      <w:r w:rsidR="009C57BB" w:rsidRPr="00BF6792">
        <w:rPr>
          <w:rFonts w:ascii="Arial" w:hAnsi="Arial" w:cs="Arial"/>
          <w:sz w:val="24"/>
          <w:szCs w:val="24"/>
        </w:rPr>
        <w:tab/>
      </w:r>
      <w:r w:rsidR="009C57BB"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>Santos Praga,</w:t>
      </w:r>
    </w:p>
    <w:p w14:paraId="37C2A259" w14:textId="0D4810BD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Santos Agumar</w:t>
      </w:r>
      <w:r w:rsidR="009C57BB" w:rsidRPr="00BF6792">
        <w:rPr>
          <w:rFonts w:ascii="Arial" w:hAnsi="Arial" w:cs="Arial"/>
          <w:sz w:val="24"/>
          <w:szCs w:val="24"/>
        </w:rPr>
        <w:t xml:space="preserve"> Atocha</w:t>
      </w:r>
    </w:p>
    <w:p w14:paraId="2DA79F0F" w14:textId="77777777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t>Barcelona:</w:t>
      </w:r>
      <w:r w:rsidR="009C57BB" w:rsidRPr="00BF6792">
        <w:rPr>
          <w:rFonts w:ascii="Arial" w:hAnsi="Arial" w:cs="Arial"/>
          <w:b/>
          <w:bCs/>
          <w:sz w:val="24"/>
          <w:szCs w:val="24"/>
        </w:rPr>
        <w:tab/>
      </w:r>
      <w:r w:rsidR="009C57BB"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 xml:space="preserve">Hesperia Sant Just, </w:t>
      </w:r>
    </w:p>
    <w:p w14:paraId="40DAFD49" w14:textId="2D799DCD" w:rsidR="00602C0F" w:rsidRPr="00BF6792" w:rsidRDefault="00602C0F" w:rsidP="00BF6792">
      <w:pPr>
        <w:pStyle w:val="Sinespaciado"/>
        <w:ind w:left="2124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Apartamentos Hesperia Sant Joan</w:t>
      </w:r>
    </w:p>
    <w:p w14:paraId="6EFEEF52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</w:rPr>
      </w:pPr>
    </w:p>
    <w:p w14:paraId="33115B76" w14:textId="749ABAD8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t>Costa Azul:</w:t>
      </w:r>
      <w:r w:rsidR="009C57BB" w:rsidRPr="00BF6792">
        <w:rPr>
          <w:rFonts w:ascii="Arial" w:hAnsi="Arial" w:cs="Arial"/>
          <w:sz w:val="24"/>
          <w:szCs w:val="24"/>
        </w:rPr>
        <w:tab/>
      </w:r>
      <w:r w:rsidR="009C57BB"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 xml:space="preserve">Ibis Nice Aéroport Promenade des Anglais, </w:t>
      </w:r>
    </w:p>
    <w:p w14:paraId="2C33A1E7" w14:textId="13A16E4E" w:rsidR="00602C0F" w:rsidRPr="00BF6792" w:rsidRDefault="009C57BB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I</w:t>
      </w:r>
      <w:r w:rsidR="00602C0F" w:rsidRPr="00BF6792">
        <w:rPr>
          <w:rFonts w:ascii="Arial" w:hAnsi="Arial" w:cs="Arial"/>
          <w:sz w:val="24"/>
          <w:szCs w:val="24"/>
          <w:lang w:val="en-US"/>
        </w:rPr>
        <w:t>bis Nice Centre Gare</w:t>
      </w:r>
    </w:p>
    <w:p w14:paraId="455AD7DA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49FFBAC8" w14:textId="6A4A7441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Roma: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Belstay Roma Aurelia, </w:t>
      </w:r>
    </w:p>
    <w:p w14:paraId="53D6E03A" w14:textId="3BEE8F64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Grand Hotel Fleming by OMNIA hotels</w:t>
      </w:r>
    </w:p>
    <w:p w14:paraId="28412384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41C993C7" w14:textId="491791CC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Florencia: </w:t>
      </w:r>
      <w:r w:rsidR="009C57BB" w:rsidRPr="00BF679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The Gate Hotel,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</w:p>
    <w:p w14:paraId="7564EB95" w14:textId="650311AA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Hotel Mirage</w:t>
      </w:r>
    </w:p>
    <w:p w14:paraId="1971DD41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768C5E02" w14:textId="65FC41B6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Venecia: </w:t>
      </w:r>
      <w:r w:rsidR="009C57BB" w:rsidRPr="00BF679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Smart Hotel Holiday, </w:t>
      </w:r>
    </w:p>
    <w:p w14:paraId="3BAE9D27" w14:textId="4041BCF0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Hotel Delfino Venezia Mestre</w:t>
      </w:r>
    </w:p>
    <w:p w14:paraId="30B3CE7C" w14:textId="77777777" w:rsidR="00BF6792" w:rsidRDefault="00BF6792" w:rsidP="00BF6792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4206D21D" w14:textId="7A1C74A5" w:rsidR="009C57BB" w:rsidRPr="00BF6792" w:rsidRDefault="00602C0F" w:rsidP="00BF6792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Zurich: </w:t>
      </w:r>
      <w:r w:rsidR="009C57BB" w:rsidRPr="00BF679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Novotel Zurich Airport Messe, </w:t>
      </w:r>
    </w:p>
    <w:p w14:paraId="34CFBBE8" w14:textId="10CDCB8E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IntercityHotel Zurich Airport</w:t>
      </w:r>
    </w:p>
    <w:p w14:paraId="4D339584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3D6361CB" w14:textId="0A594B41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Paris: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>Ibis Paris La Villette Cité des Sciences 19ème</w:t>
      </w:r>
    </w:p>
    <w:p w14:paraId="2DFC19EF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0A8F3513" w14:textId="7525320A" w:rsidR="00602C0F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>Burdeos:</w:t>
      </w:r>
      <w:r w:rsidRPr="00BF6792">
        <w:rPr>
          <w:rFonts w:ascii="Arial" w:hAnsi="Arial" w:cs="Arial"/>
          <w:sz w:val="24"/>
          <w:szCs w:val="24"/>
          <w:lang w:val="en-US"/>
        </w:rPr>
        <w:t xml:space="preserve">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>Campanile NATURE - Bordeaux Lac</w:t>
      </w:r>
    </w:p>
    <w:p w14:paraId="32F3E1C2" w14:textId="77777777" w:rsidR="00602C0F" w:rsidRDefault="00602C0F" w:rsidP="00DB5F9B">
      <w:pPr>
        <w:pStyle w:val="Sinespaciado"/>
        <w:rPr>
          <w:sz w:val="24"/>
          <w:szCs w:val="24"/>
          <w:lang w:val="en-US" w:eastAsia="es-ES_tradnl"/>
        </w:rPr>
      </w:pPr>
    </w:p>
    <w:p w14:paraId="70B93CF7" w14:textId="77777777" w:rsidR="00DB5F9B" w:rsidRPr="00DB5F9B" w:rsidRDefault="00DB5F9B" w:rsidP="00DB5F9B">
      <w:pPr>
        <w:pStyle w:val="Sinespaciado"/>
        <w:rPr>
          <w:rFonts w:ascii="Arial" w:hAnsi="Arial" w:cs="Arial"/>
          <w:sz w:val="24"/>
          <w:szCs w:val="24"/>
          <w:lang w:val="en-US" w:eastAsia="es-ES_tradnl"/>
        </w:rPr>
      </w:pPr>
    </w:p>
    <w:p w14:paraId="0387398C" w14:textId="77777777" w:rsidR="00C66368" w:rsidRPr="0063116F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val="en-US" w:eastAsia="es-ES_tradnl"/>
        </w:rPr>
      </w:pPr>
      <w:bookmarkStart w:id="1" w:name="_Hlk218866383"/>
      <w:bookmarkStart w:id="2" w:name="_Hlk219200006"/>
    </w:p>
    <w:p w14:paraId="2BEAF5C0" w14:textId="39076D2D" w:rsidR="00C66368" w:rsidRPr="0063116F" w:rsidRDefault="00C66368" w:rsidP="00DB5F9B">
      <w:pPr>
        <w:pStyle w:val="Sinespaciado"/>
        <w:rPr>
          <w:rFonts w:ascii="Arial" w:hAnsi="Arial" w:cs="Arial"/>
          <w:b/>
          <w:bCs/>
          <w:sz w:val="28"/>
          <w:szCs w:val="28"/>
          <w:lang w:val="en-US" w:eastAsia="es-ES_tradnl"/>
        </w:rPr>
      </w:pPr>
      <w:r w:rsidRPr="0063116F">
        <w:rPr>
          <w:rFonts w:ascii="Arial" w:hAnsi="Arial" w:cs="Arial"/>
          <w:b/>
          <w:bCs/>
          <w:sz w:val="28"/>
          <w:szCs w:val="28"/>
          <w:lang w:val="en-US" w:eastAsia="es-ES_tradnl"/>
        </w:rPr>
        <w:t>TOURS OPCIONALES</w:t>
      </w:r>
    </w:p>
    <w:tbl>
      <w:tblPr>
        <w:tblStyle w:val="Tablaconcuadrcula4-nfasis1"/>
        <w:tblW w:w="9039" w:type="dxa"/>
        <w:jc w:val="center"/>
        <w:tblLook w:val="04A0" w:firstRow="1" w:lastRow="0" w:firstColumn="1" w:lastColumn="0" w:noHBand="0" w:noVBand="1"/>
      </w:tblPr>
      <w:tblGrid>
        <w:gridCol w:w="1980"/>
        <w:gridCol w:w="6237"/>
        <w:gridCol w:w="822"/>
      </w:tblGrid>
      <w:tr w:rsidR="00C66368" w:rsidRPr="00DB5F9B" w14:paraId="15716FEA" w14:textId="77777777" w:rsidTr="00DB5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6FE29845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Ciudad</w:t>
            </w:r>
          </w:p>
        </w:tc>
        <w:tc>
          <w:tcPr>
            <w:tcW w:w="6237" w:type="dxa"/>
            <w:vAlign w:val="center"/>
            <w:hideMark/>
          </w:tcPr>
          <w:p w14:paraId="62F880E1" w14:textId="77777777" w:rsidR="00C66368" w:rsidRPr="00DB5F9B" w:rsidRDefault="00C66368" w:rsidP="00DB5F9B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Excursión</w:t>
            </w:r>
          </w:p>
        </w:tc>
        <w:tc>
          <w:tcPr>
            <w:tcW w:w="822" w:type="dxa"/>
            <w:vAlign w:val="center"/>
            <w:hideMark/>
          </w:tcPr>
          <w:p w14:paraId="727534A4" w14:textId="77777777" w:rsidR="00C66368" w:rsidRPr="00DB5F9B" w:rsidRDefault="00C66368" w:rsidP="00DB5F9B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USD</w:t>
            </w:r>
          </w:p>
        </w:tc>
      </w:tr>
      <w:tr w:rsidR="00C66368" w:rsidRPr="00DB5F9B" w14:paraId="34C8DBB7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3BDF330F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Monaco</w:t>
            </w:r>
          </w:p>
        </w:tc>
        <w:tc>
          <w:tcPr>
            <w:tcW w:w="6237" w:type="dxa"/>
            <w:vAlign w:val="center"/>
            <w:hideMark/>
          </w:tcPr>
          <w:p w14:paraId="7CB69220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Monaco - Montecarlo</w:t>
            </w:r>
          </w:p>
        </w:tc>
        <w:tc>
          <w:tcPr>
            <w:tcW w:w="822" w:type="dxa"/>
            <w:vAlign w:val="center"/>
            <w:hideMark/>
          </w:tcPr>
          <w:p w14:paraId="0310C100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108</w:t>
            </w:r>
          </w:p>
        </w:tc>
      </w:tr>
      <w:tr w:rsidR="00C66368" w:rsidRPr="00DB5F9B" w14:paraId="6116C615" w14:textId="77777777" w:rsidTr="00DB5F9B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18A1D699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Paris (lunes)</w:t>
            </w:r>
          </w:p>
        </w:tc>
        <w:tc>
          <w:tcPr>
            <w:tcW w:w="6237" w:type="dxa"/>
            <w:vAlign w:val="center"/>
            <w:hideMark/>
          </w:tcPr>
          <w:p w14:paraId="13B27145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Crucero e Iluminaciones de Paris</w:t>
            </w:r>
          </w:p>
        </w:tc>
        <w:tc>
          <w:tcPr>
            <w:tcW w:w="822" w:type="dxa"/>
            <w:vAlign w:val="center"/>
            <w:hideMark/>
          </w:tcPr>
          <w:p w14:paraId="3FB014B2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115</w:t>
            </w:r>
          </w:p>
        </w:tc>
      </w:tr>
      <w:tr w:rsidR="00C66368" w:rsidRPr="00DB5F9B" w14:paraId="30F7E63F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41B9F02A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Paris (martes)</w:t>
            </w:r>
          </w:p>
        </w:tc>
        <w:tc>
          <w:tcPr>
            <w:tcW w:w="6237" w:type="dxa"/>
            <w:vAlign w:val="center"/>
            <w:hideMark/>
          </w:tcPr>
          <w:p w14:paraId="153F619D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Versalles con Palacios y Jardines</w:t>
            </w:r>
          </w:p>
        </w:tc>
        <w:tc>
          <w:tcPr>
            <w:tcW w:w="822" w:type="dxa"/>
            <w:vAlign w:val="center"/>
            <w:hideMark/>
          </w:tcPr>
          <w:p w14:paraId="3B907C28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154</w:t>
            </w:r>
          </w:p>
        </w:tc>
      </w:tr>
      <w:tr w:rsidR="00C66368" w:rsidRPr="00DB5F9B" w14:paraId="20AD017C" w14:textId="77777777" w:rsidTr="00DB5F9B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3148BEF4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Paris (miércoles)</w:t>
            </w:r>
          </w:p>
        </w:tc>
        <w:tc>
          <w:tcPr>
            <w:tcW w:w="6237" w:type="dxa"/>
            <w:vAlign w:val="center"/>
            <w:hideMark/>
          </w:tcPr>
          <w:p w14:paraId="4ED255BB" w14:textId="32B466A3" w:rsidR="00C66368" w:rsidRPr="00DB5F9B" w:rsidRDefault="007F6729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Excursión</w:t>
            </w:r>
            <w:r w:rsidR="00C66368"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 xml:space="preserve"> Full Day Brujas</w:t>
            </w:r>
          </w:p>
        </w:tc>
        <w:tc>
          <w:tcPr>
            <w:tcW w:w="822" w:type="dxa"/>
            <w:vAlign w:val="center"/>
            <w:hideMark/>
          </w:tcPr>
          <w:p w14:paraId="762FBE86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247</w:t>
            </w:r>
          </w:p>
        </w:tc>
      </w:tr>
      <w:tr w:rsidR="00C66368" w:rsidRPr="00DB5F9B" w14:paraId="29BAFD1E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281EAD9E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3BF74963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Museo Vaticanos y Capilla Sixtina (mañana)</w:t>
            </w:r>
          </w:p>
        </w:tc>
        <w:tc>
          <w:tcPr>
            <w:tcW w:w="822" w:type="dxa"/>
            <w:vAlign w:val="center"/>
            <w:hideMark/>
          </w:tcPr>
          <w:p w14:paraId="18C71D47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154</w:t>
            </w:r>
          </w:p>
        </w:tc>
      </w:tr>
      <w:tr w:rsidR="00C66368" w:rsidRPr="00DB5F9B" w14:paraId="7D250F17" w14:textId="77777777" w:rsidTr="00DB5F9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058D36F4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1581D3F5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 Barroca: Fuentes, Plazas y Palacios de los Papas (tarde)</w:t>
            </w:r>
          </w:p>
        </w:tc>
        <w:tc>
          <w:tcPr>
            <w:tcW w:w="822" w:type="dxa"/>
            <w:vAlign w:val="center"/>
            <w:hideMark/>
          </w:tcPr>
          <w:p w14:paraId="30AD2304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93</w:t>
            </w:r>
          </w:p>
        </w:tc>
      </w:tr>
      <w:tr w:rsidR="00C66368" w:rsidRPr="00DB5F9B" w14:paraId="3EC509E0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11C0DFDE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2F58FA87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Coliseo Interior y Foros Romanos</w:t>
            </w:r>
          </w:p>
        </w:tc>
        <w:tc>
          <w:tcPr>
            <w:tcW w:w="822" w:type="dxa"/>
            <w:vAlign w:val="center"/>
            <w:hideMark/>
          </w:tcPr>
          <w:p w14:paraId="038FCD56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132</w:t>
            </w:r>
          </w:p>
        </w:tc>
      </w:tr>
      <w:tr w:rsidR="00C66368" w:rsidRPr="00DB5F9B" w14:paraId="36878D23" w14:textId="77777777" w:rsidTr="00DB5F9B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2818A19B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53FC78DF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Nápoles y Capri (Sin Almuerzo) (abril-octubre)</w:t>
            </w:r>
          </w:p>
        </w:tc>
        <w:tc>
          <w:tcPr>
            <w:tcW w:w="822" w:type="dxa"/>
            <w:vAlign w:val="center"/>
            <w:hideMark/>
          </w:tcPr>
          <w:p w14:paraId="17B5DA62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362</w:t>
            </w:r>
          </w:p>
        </w:tc>
      </w:tr>
      <w:tr w:rsidR="00C66368" w:rsidRPr="00DB5F9B" w14:paraId="7FE6E2E9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093E3FA6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341C852B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Nápoles y Pompeya (noviembre-marzo)</w:t>
            </w:r>
          </w:p>
        </w:tc>
        <w:tc>
          <w:tcPr>
            <w:tcW w:w="822" w:type="dxa"/>
            <w:vAlign w:val="center"/>
            <w:hideMark/>
          </w:tcPr>
          <w:p w14:paraId="452D8F7F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300</w:t>
            </w:r>
          </w:p>
        </w:tc>
      </w:tr>
      <w:tr w:rsidR="00C66368" w:rsidRPr="00DB5F9B" w14:paraId="48953F6F" w14:textId="77777777" w:rsidTr="00DB5F9B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579BF470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Venecia</w:t>
            </w:r>
          </w:p>
        </w:tc>
        <w:tc>
          <w:tcPr>
            <w:tcW w:w="6237" w:type="dxa"/>
            <w:vAlign w:val="center"/>
            <w:hideMark/>
          </w:tcPr>
          <w:p w14:paraId="14FD46D4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Laguna Veneciana</w:t>
            </w:r>
          </w:p>
        </w:tc>
        <w:tc>
          <w:tcPr>
            <w:tcW w:w="822" w:type="dxa"/>
            <w:vAlign w:val="center"/>
            <w:hideMark/>
          </w:tcPr>
          <w:p w14:paraId="5392FA32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62</w:t>
            </w:r>
          </w:p>
        </w:tc>
      </w:tr>
      <w:tr w:rsidR="00C66368" w:rsidRPr="00DB5F9B" w14:paraId="26529C0D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20AF550D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Suiza - Lucerna</w:t>
            </w:r>
          </w:p>
        </w:tc>
        <w:tc>
          <w:tcPr>
            <w:tcW w:w="6237" w:type="dxa"/>
            <w:vAlign w:val="center"/>
            <w:hideMark/>
          </w:tcPr>
          <w:p w14:paraId="015E9165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Monte Titlis: Espectáculo Alpino en Suiza</w:t>
            </w:r>
          </w:p>
        </w:tc>
        <w:tc>
          <w:tcPr>
            <w:tcW w:w="822" w:type="dxa"/>
            <w:vAlign w:val="center"/>
            <w:hideMark/>
          </w:tcPr>
          <w:p w14:paraId="23FC6F9D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239</w:t>
            </w:r>
          </w:p>
        </w:tc>
      </w:tr>
    </w:tbl>
    <w:p w14:paraId="16D532A4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4C4D17B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15D1CE5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5C404345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F1DF91F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59B019AA" w14:textId="51226232" w:rsidR="007273CE" w:rsidRPr="00DB5F9B" w:rsidRDefault="00602C0F" w:rsidP="00DB5F9B">
      <w:pPr>
        <w:pStyle w:val="Sinespaciado"/>
        <w:rPr>
          <w:rFonts w:ascii="Arial" w:hAnsi="Arial" w:cs="Arial"/>
          <w:b/>
          <w:bCs/>
          <w:sz w:val="28"/>
          <w:szCs w:val="28"/>
          <w:lang w:eastAsia="es-ES_tradnl"/>
        </w:rPr>
      </w:pPr>
      <w:r w:rsidRPr="00DB5F9B">
        <w:rPr>
          <w:rFonts w:ascii="Arial" w:hAnsi="Arial" w:cs="Arial"/>
          <w:b/>
          <w:bCs/>
          <w:sz w:val="28"/>
          <w:szCs w:val="28"/>
          <w:lang w:eastAsia="es-ES_tradnl"/>
        </w:rPr>
        <w:t>CONDICIONES GENERALES DE AEROLÍNEA:</w:t>
      </w:r>
      <w:r w:rsidR="009A2F0F" w:rsidRPr="00DB5F9B">
        <w:rPr>
          <w:rFonts w:ascii="Arial" w:hAnsi="Arial" w:cs="Arial"/>
          <w:b/>
          <w:bCs/>
          <w:sz w:val="28"/>
          <w:szCs w:val="28"/>
          <w:lang w:eastAsia="es-ES_tradnl"/>
        </w:rPr>
        <w:br/>
      </w:r>
    </w:p>
    <w:p w14:paraId="4744033C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3" w:name="_Hlk218862808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173CE38D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15F24808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0AC20A0A" w14:textId="77777777" w:rsidR="00602C0F" w:rsidRPr="00DB5F9B" w:rsidRDefault="00602C0F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Las medidas y pesos cambian según la compañía aérea.</w:t>
      </w:r>
    </w:p>
    <w:p w14:paraId="5107DEC6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35FA3429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5AAFE7C1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295AAF4E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17041529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4F18221E" w14:textId="77777777" w:rsidR="00DB5F9B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75C00C9B" w14:textId="2115743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  <w:bookmarkEnd w:id="3"/>
    </w:p>
    <w:p w14:paraId="25BEB991" w14:textId="77777777" w:rsidR="00602C0F" w:rsidRPr="00DB5F9B" w:rsidRDefault="00602C0F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87FDC9D" w14:textId="77777777" w:rsidR="00DB5F9B" w:rsidRPr="00DB5F9B" w:rsidRDefault="00DB5F9B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38BFE03" w14:textId="77777777" w:rsidR="00DB5F9B" w:rsidRPr="00DB5F9B" w:rsidRDefault="00DB5F9B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E7B3D99" w14:textId="77777777" w:rsidR="00DB5F9B" w:rsidRPr="00DB5F9B" w:rsidRDefault="00DB5F9B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F86A97D" w14:textId="515A1EB3" w:rsidR="00BC70C9" w:rsidRPr="00DB5F9B" w:rsidRDefault="00602C0F" w:rsidP="00DB5F9B">
      <w:pPr>
        <w:pStyle w:val="Sinespaciado"/>
        <w:rPr>
          <w:rFonts w:ascii="Arial" w:hAnsi="Arial" w:cs="Arial"/>
          <w:b/>
          <w:bCs/>
          <w:sz w:val="28"/>
          <w:szCs w:val="28"/>
          <w:lang w:eastAsia="es-ES_tradnl"/>
        </w:rPr>
      </w:pPr>
      <w:r w:rsidRPr="00DB5F9B">
        <w:rPr>
          <w:rFonts w:ascii="Arial" w:hAnsi="Arial" w:cs="Arial"/>
          <w:b/>
          <w:bCs/>
          <w:sz w:val="28"/>
          <w:szCs w:val="28"/>
          <w:lang w:eastAsia="es-ES_tradnl"/>
        </w:rPr>
        <w:t>CONDICIONES GENERALES:</w:t>
      </w:r>
      <w:r w:rsidR="005B6B19" w:rsidRPr="00DB5F9B">
        <w:rPr>
          <w:rFonts w:ascii="Arial" w:hAnsi="Arial" w:cs="Arial"/>
          <w:b/>
          <w:bCs/>
          <w:sz w:val="28"/>
          <w:szCs w:val="28"/>
          <w:lang w:eastAsia="es-ES_tradnl"/>
        </w:rPr>
        <w:br/>
      </w:r>
    </w:p>
    <w:p w14:paraId="4FB0E0BA" w14:textId="4856A534" w:rsidR="00602C0F" w:rsidRPr="00DB5F9B" w:rsidRDefault="00602C0F">
      <w:pPr>
        <w:pStyle w:val="Sinespaciado"/>
        <w:numPr>
          <w:ilvl w:val="0"/>
          <w:numId w:val="5"/>
        </w:numPr>
        <w:rPr>
          <w:rFonts w:ascii="Arial" w:hAnsi="Arial" w:cs="Arial"/>
          <w:sz w:val="24"/>
          <w:szCs w:val="24"/>
          <w:lang w:eastAsia="es-ES_tradnl"/>
        </w:rPr>
      </w:pPr>
      <w:r w:rsidRPr="00DB5F9B">
        <w:rPr>
          <w:rFonts w:ascii="Arial" w:hAnsi="Arial" w:cs="Arial"/>
          <w:b/>
          <w:bCs/>
          <w:sz w:val="24"/>
          <w:szCs w:val="24"/>
          <w:lang w:eastAsia="es-ES_tradnl"/>
        </w:rPr>
        <w:t>Vigencia de precios:</w:t>
      </w:r>
      <w:r w:rsidRPr="00DB5F9B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="00B964D3">
        <w:rPr>
          <w:rFonts w:ascii="Arial" w:hAnsi="Arial" w:cs="Arial"/>
          <w:sz w:val="24"/>
          <w:szCs w:val="24"/>
          <w:lang w:eastAsia="es-ES_tradnl"/>
        </w:rPr>
        <w:t>V</w:t>
      </w:r>
      <w:r w:rsidRPr="00DB5F9B">
        <w:rPr>
          <w:rFonts w:ascii="Arial" w:hAnsi="Arial" w:cs="Arial"/>
          <w:sz w:val="24"/>
          <w:szCs w:val="24"/>
          <w:lang w:eastAsia="es-ES_tradnl"/>
        </w:rPr>
        <w:t xml:space="preserve">álidos para compras hasta el </w:t>
      </w:r>
      <w:r w:rsidR="00B964D3">
        <w:rPr>
          <w:rFonts w:ascii="Arial" w:hAnsi="Arial" w:cs="Arial"/>
          <w:sz w:val="24"/>
          <w:szCs w:val="24"/>
          <w:lang w:eastAsia="es-ES_tradnl"/>
        </w:rPr>
        <w:t>23 de septiembre</w:t>
      </w:r>
      <w:r w:rsidR="00DB5F9B" w:rsidRPr="00DB5F9B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Pr="00DB5F9B">
        <w:rPr>
          <w:rFonts w:ascii="Arial" w:hAnsi="Arial" w:cs="Arial"/>
          <w:sz w:val="24"/>
          <w:szCs w:val="24"/>
          <w:lang w:eastAsia="es-ES_tradnl"/>
        </w:rPr>
        <w:t>del 2026.</w:t>
      </w:r>
    </w:p>
    <w:p w14:paraId="0F7C2C52" w14:textId="38DCC395" w:rsidR="00DB5F9B" w:rsidRPr="00DB5F9B" w:rsidRDefault="005B6B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10 % </w:t>
      </w:r>
      <w:r w:rsidR="00DB5F9B" w:rsidRPr="00DB5F9B">
        <w:rPr>
          <w:rFonts w:ascii="Arial" w:eastAsia="Times New Roman" w:hAnsi="Arial" w:cs="Arial"/>
          <w:sz w:val="24"/>
          <w:szCs w:val="24"/>
          <w:lang w:eastAsia="es-ES_tradnl"/>
        </w:rPr>
        <w:t>incluido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IGV, </w:t>
      </w:r>
      <w:r w:rsidR="00DB5F9B" w:rsidRPr="00DB5F9B">
        <w:rPr>
          <w:rFonts w:ascii="Arial" w:eastAsia="Times New Roman" w:hAnsi="Arial" w:cs="Arial"/>
          <w:sz w:val="24"/>
          <w:szCs w:val="24"/>
          <w:lang w:eastAsia="es-ES_tradnl"/>
        </w:rPr>
        <w:t>descontando el boleto aéreo de US$ 1</w:t>
      </w:r>
      <w:r w:rsidR="00B964D3">
        <w:rPr>
          <w:rFonts w:ascii="Arial" w:eastAsia="Times New Roman" w:hAnsi="Arial" w:cs="Arial"/>
          <w:sz w:val="24"/>
          <w:szCs w:val="24"/>
          <w:lang w:eastAsia="es-ES_tradnl"/>
        </w:rPr>
        <w:t>498</w:t>
      </w:r>
      <w:r w:rsidR="00DB5F9B" w:rsidRPr="00DB5F9B">
        <w:rPr>
          <w:rFonts w:ascii="Arial" w:eastAsia="Times New Roman" w:hAnsi="Arial" w:cs="Arial"/>
          <w:sz w:val="24"/>
          <w:szCs w:val="24"/>
          <w:lang w:eastAsia="es-ES_tradnl"/>
        </w:rPr>
        <w:t>.00 por persona</w:t>
      </w:r>
    </w:p>
    <w:p w14:paraId="4B5E65A9" w14:textId="6D31135F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USD </w:t>
      </w:r>
      <w:r w:rsidR="004D1A14" w:rsidRPr="00DB5F9B">
        <w:rPr>
          <w:rFonts w:ascii="Arial" w:eastAsia="Times New Roman" w:hAnsi="Arial" w:cs="Arial"/>
          <w:sz w:val="24"/>
          <w:szCs w:val="24"/>
          <w:lang w:eastAsia="es-ES_tradnl"/>
        </w:rPr>
        <w:t>20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por pasajero.</w:t>
      </w:r>
    </w:p>
    <w:p w14:paraId="7F6EEBB8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5D55DE30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239CA74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3E189703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506623E2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97B6E1D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0F3C46A6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166F0861" w14:textId="77777777" w:rsidR="00602C0F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0A18B1C8" w14:textId="734177B0" w:rsidR="00041E1B" w:rsidRPr="00041E1B" w:rsidRDefault="00041E1B" w:rsidP="00041E1B">
      <w:pPr>
        <w:pStyle w:val="Prrafodelista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41E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Equipaje durante el circuito: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</w:t>
      </w:r>
      <w:r w:rsidRPr="00041E1B">
        <w:rPr>
          <w:rFonts w:ascii="Arial" w:eastAsia="Times New Roman" w:hAnsi="Arial" w:cs="Arial"/>
          <w:sz w:val="24"/>
          <w:szCs w:val="24"/>
          <w:lang w:eastAsia="es-ES_tradnl"/>
        </w:rPr>
        <w:t>Debido a la limitación de la capacidad de los autocares, se permitirá el transporte máximo de una maleta (máx. 20 kgs) y un bolso de mano por persona.</w:t>
      </w:r>
    </w:p>
    <w:p w14:paraId="7068FF20" w14:textId="70360E00" w:rsidR="00041E1B" w:rsidRPr="00041E1B" w:rsidRDefault="00041E1B" w:rsidP="00041E1B">
      <w:pPr>
        <w:pStyle w:val="Prrafodelista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41E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TRASLADOS: </w:t>
      </w:r>
      <w:r w:rsidRPr="00041E1B">
        <w:rPr>
          <w:rFonts w:ascii="Arial" w:eastAsia="Times New Roman" w:hAnsi="Arial" w:cs="Arial"/>
          <w:sz w:val="24"/>
          <w:szCs w:val="24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3CA11BF3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0BBA0149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9D01659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EF64373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8867B02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A29A23E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1A41E5F0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F83F37E" w14:textId="40AC8478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74B0AA3D" w14:textId="77777777" w:rsidR="00602C0F" w:rsidRPr="00DB5F9B" w:rsidRDefault="00602C0F" w:rsidP="00602C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D0F0F83" w14:textId="77777777" w:rsidR="00602C0F" w:rsidRPr="00DB5F9B" w:rsidRDefault="00602C0F" w:rsidP="00602C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410B426" w14:textId="77777777" w:rsidR="00C14834" w:rsidRPr="00DB5F9B" w:rsidRDefault="00C14834" w:rsidP="00C14834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DB5F9B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p w14:paraId="6FDC0C90" w14:textId="77777777" w:rsidR="00C14834" w:rsidRPr="00DB5F9B" w:rsidRDefault="00C14834" w:rsidP="00C14834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</w:p>
    <w:p w14:paraId="71ACD730" w14:textId="77777777" w:rsidR="007273CE" w:rsidRPr="00DB5F9B" w:rsidRDefault="007273CE" w:rsidP="00602C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bookmarkEnd w:id="1"/>
    <w:bookmarkEnd w:id="2"/>
    <w:p w14:paraId="0FBB5267" w14:textId="3369F3E8" w:rsidR="00DD2D19" w:rsidRPr="00DB5F9B" w:rsidRDefault="00DD2D19" w:rsidP="00602C0F">
      <w:pPr>
        <w:rPr>
          <w:rFonts w:ascii="Arial" w:hAnsi="Arial" w:cs="Arial"/>
          <w:sz w:val="24"/>
          <w:szCs w:val="24"/>
        </w:rPr>
      </w:pPr>
    </w:p>
    <w:sectPr w:rsidR="00DD2D19" w:rsidRPr="00DB5F9B" w:rsidSect="000D5E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7A14" w14:textId="77777777" w:rsidR="00E20B3B" w:rsidRDefault="00E20B3B" w:rsidP="006534CD">
      <w:pPr>
        <w:spacing w:after="0" w:line="240" w:lineRule="auto"/>
      </w:pPr>
      <w:r>
        <w:separator/>
      </w:r>
    </w:p>
  </w:endnote>
  <w:endnote w:type="continuationSeparator" w:id="0">
    <w:p w14:paraId="5C833E3C" w14:textId="77777777" w:rsidR="00E20B3B" w:rsidRDefault="00E20B3B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8CA7" w14:textId="77777777" w:rsidR="002164FC" w:rsidRDefault="002164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223352060" name="Imagen 1223352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133A" w14:textId="77777777" w:rsidR="002164FC" w:rsidRDefault="002164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B5FA2" w14:textId="77777777" w:rsidR="00E20B3B" w:rsidRDefault="00E20B3B" w:rsidP="006534CD">
      <w:pPr>
        <w:spacing w:after="0" w:line="240" w:lineRule="auto"/>
      </w:pPr>
      <w:r>
        <w:separator/>
      </w:r>
    </w:p>
  </w:footnote>
  <w:footnote w:type="continuationSeparator" w:id="0">
    <w:p w14:paraId="7E9B89AF" w14:textId="77777777" w:rsidR="00E20B3B" w:rsidRDefault="00E20B3B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8E75" w14:textId="77777777" w:rsidR="002164FC" w:rsidRDefault="002164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0B5C5B4E" w:rsidR="006534CD" w:rsidRDefault="00C10FF7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39" behindDoc="1" locked="0" layoutInCell="1" allowOverlap="1" wp14:anchorId="71277F2C" wp14:editId="2805EB27">
          <wp:simplePos x="0" y="0"/>
          <wp:positionH relativeFrom="margin">
            <wp:posOffset>1893570</wp:posOffset>
          </wp:positionH>
          <wp:positionV relativeFrom="paragraph">
            <wp:posOffset>-449580</wp:posOffset>
          </wp:positionV>
          <wp:extent cx="2209800" cy="1064260"/>
          <wp:effectExtent l="0" t="0" r="0" b="2540"/>
          <wp:wrapSquare wrapText="bothSides"/>
          <wp:docPr id="997963664" name="Imagen 99796366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18" r="46935"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064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C782" w14:textId="77777777" w:rsidR="002164FC" w:rsidRDefault="002164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C53FE"/>
    <w:multiLevelType w:val="multilevel"/>
    <w:tmpl w:val="E372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57098"/>
    <w:multiLevelType w:val="hybridMultilevel"/>
    <w:tmpl w:val="A5F8B16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5B6374"/>
    <w:multiLevelType w:val="hybridMultilevel"/>
    <w:tmpl w:val="1F8205E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4C61D6"/>
    <w:multiLevelType w:val="multilevel"/>
    <w:tmpl w:val="4196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715322">
    <w:abstractNumId w:val="2"/>
  </w:num>
  <w:num w:numId="2" w16cid:durableId="1333800975">
    <w:abstractNumId w:val="4"/>
  </w:num>
  <w:num w:numId="3" w16cid:durableId="608120984">
    <w:abstractNumId w:val="3"/>
  </w:num>
  <w:num w:numId="4" w16cid:durableId="1332638588">
    <w:abstractNumId w:val="0"/>
  </w:num>
  <w:num w:numId="5" w16cid:durableId="1843741259">
    <w:abstractNumId w:val="1"/>
  </w:num>
  <w:num w:numId="6" w16cid:durableId="39585731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093B"/>
    <w:rsid w:val="00000AE2"/>
    <w:rsid w:val="0000213F"/>
    <w:rsid w:val="0000406A"/>
    <w:rsid w:val="00013846"/>
    <w:rsid w:val="00013DBC"/>
    <w:rsid w:val="000158D0"/>
    <w:rsid w:val="000241B3"/>
    <w:rsid w:val="000257BA"/>
    <w:rsid w:val="00041E1B"/>
    <w:rsid w:val="00046087"/>
    <w:rsid w:val="00051EB3"/>
    <w:rsid w:val="00055F41"/>
    <w:rsid w:val="0005634E"/>
    <w:rsid w:val="00067B8B"/>
    <w:rsid w:val="00071B21"/>
    <w:rsid w:val="00080A3A"/>
    <w:rsid w:val="00081821"/>
    <w:rsid w:val="00082789"/>
    <w:rsid w:val="00083254"/>
    <w:rsid w:val="0008506A"/>
    <w:rsid w:val="0009295A"/>
    <w:rsid w:val="000A3496"/>
    <w:rsid w:val="000B0FCD"/>
    <w:rsid w:val="000D5E36"/>
    <w:rsid w:val="000D5EFE"/>
    <w:rsid w:val="000D74BC"/>
    <w:rsid w:val="000E0B82"/>
    <w:rsid w:val="000E0D65"/>
    <w:rsid w:val="000E3D03"/>
    <w:rsid w:val="000E5287"/>
    <w:rsid w:val="000E6287"/>
    <w:rsid w:val="000F373A"/>
    <w:rsid w:val="000F46CD"/>
    <w:rsid w:val="00100671"/>
    <w:rsid w:val="00101B80"/>
    <w:rsid w:val="00103CF1"/>
    <w:rsid w:val="00106AEC"/>
    <w:rsid w:val="00116D3C"/>
    <w:rsid w:val="00120249"/>
    <w:rsid w:val="001206AE"/>
    <w:rsid w:val="00120A13"/>
    <w:rsid w:val="00122E3F"/>
    <w:rsid w:val="00123032"/>
    <w:rsid w:val="00134222"/>
    <w:rsid w:val="00136FCD"/>
    <w:rsid w:val="00137356"/>
    <w:rsid w:val="00143739"/>
    <w:rsid w:val="00145904"/>
    <w:rsid w:val="00162C60"/>
    <w:rsid w:val="0016610A"/>
    <w:rsid w:val="00171E01"/>
    <w:rsid w:val="0018650B"/>
    <w:rsid w:val="00187BE6"/>
    <w:rsid w:val="00191B6A"/>
    <w:rsid w:val="001940FF"/>
    <w:rsid w:val="001A0C2B"/>
    <w:rsid w:val="001A34CE"/>
    <w:rsid w:val="001C0F63"/>
    <w:rsid w:val="001C4908"/>
    <w:rsid w:val="001C5BC4"/>
    <w:rsid w:val="001C65F5"/>
    <w:rsid w:val="001D0374"/>
    <w:rsid w:val="001D6205"/>
    <w:rsid w:val="001E1871"/>
    <w:rsid w:val="001E4FB0"/>
    <w:rsid w:val="001E62CE"/>
    <w:rsid w:val="001F0777"/>
    <w:rsid w:val="001F55D8"/>
    <w:rsid w:val="001F739C"/>
    <w:rsid w:val="00204829"/>
    <w:rsid w:val="00213FB8"/>
    <w:rsid w:val="002164FC"/>
    <w:rsid w:val="00224133"/>
    <w:rsid w:val="00225A15"/>
    <w:rsid w:val="00230691"/>
    <w:rsid w:val="002362AC"/>
    <w:rsid w:val="00247CE7"/>
    <w:rsid w:val="002529A5"/>
    <w:rsid w:val="00255DEB"/>
    <w:rsid w:val="002619EF"/>
    <w:rsid w:val="0026244C"/>
    <w:rsid w:val="00272BE4"/>
    <w:rsid w:val="002732F5"/>
    <w:rsid w:val="00276FA2"/>
    <w:rsid w:val="00283D12"/>
    <w:rsid w:val="00293321"/>
    <w:rsid w:val="002A2CDE"/>
    <w:rsid w:val="002A5852"/>
    <w:rsid w:val="002A6924"/>
    <w:rsid w:val="002B4625"/>
    <w:rsid w:val="002B6C8F"/>
    <w:rsid w:val="002B71C0"/>
    <w:rsid w:val="002D24A7"/>
    <w:rsid w:val="002D7FC6"/>
    <w:rsid w:val="002E299C"/>
    <w:rsid w:val="002E35F9"/>
    <w:rsid w:val="002E4620"/>
    <w:rsid w:val="002E6B17"/>
    <w:rsid w:val="00303B5B"/>
    <w:rsid w:val="00305C98"/>
    <w:rsid w:val="00322A9B"/>
    <w:rsid w:val="00330EE5"/>
    <w:rsid w:val="003312BD"/>
    <w:rsid w:val="00337F91"/>
    <w:rsid w:val="00340419"/>
    <w:rsid w:val="00345731"/>
    <w:rsid w:val="00355D31"/>
    <w:rsid w:val="00360FC2"/>
    <w:rsid w:val="00373EEA"/>
    <w:rsid w:val="00382A51"/>
    <w:rsid w:val="00395D89"/>
    <w:rsid w:val="00396A62"/>
    <w:rsid w:val="003A11DC"/>
    <w:rsid w:val="003A2D93"/>
    <w:rsid w:val="003B006B"/>
    <w:rsid w:val="003B26EC"/>
    <w:rsid w:val="003B3EBA"/>
    <w:rsid w:val="003B5955"/>
    <w:rsid w:val="003B6CFB"/>
    <w:rsid w:val="003C0198"/>
    <w:rsid w:val="003E6075"/>
    <w:rsid w:val="003F66E8"/>
    <w:rsid w:val="004025C0"/>
    <w:rsid w:val="00402DAE"/>
    <w:rsid w:val="00405950"/>
    <w:rsid w:val="00405D45"/>
    <w:rsid w:val="00415DCF"/>
    <w:rsid w:val="00417A81"/>
    <w:rsid w:val="00431378"/>
    <w:rsid w:val="004362E4"/>
    <w:rsid w:val="00443598"/>
    <w:rsid w:val="00452F81"/>
    <w:rsid w:val="00453D04"/>
    <w:rsid w:val="00457F74"/>
    <w:rsid w:val="00471FD7"/>
    <w:rsid w:val="004722D6"/>
    <w:rsid w:val="004757F8"/>
    <w:rsid w:val="00482CD1"/>
    <w:rsid w:val="004A2CA6"/>
    <w:rsid w:val="004A3DB6"/>
    <w:rsid w:val="004A62B7"/>
    <w:rsid w:val="004B0EC3"/>
    <w:rsid w:val="004B36CD"/>
    <w:rsid w:val="004C0CBE"/>
    <w:rsid w:val="004C410D"/>
    <w:rsid w:val="004C5887"/>
    <w:rsid w:val="004D1A14"/>
    <w:rsid w:val="004D1BA1"/>
    <w:rsid w:val="004D221A"/>
    <w:rsid w:val="004D276D"/>
    <w:rsid w:val="004D6F81"/>
    <w:rsid w:val="004D781E"/>
    <w:rsid w:val="004E32B8"/>
    <w:rsid w:val="004E45DC"/>
    <w:rsid w:val="004E6DAA"/>
    <w:rsid w:val="004F21AC"/>
    <w:rsid w:val="004F27EA"/>
    <w:rsid w:val="0050600E"/>
    <w:rsid w:val="005115C3"/>
    <w:rsid w:val="0051298D"/>
    <w:rsid w:val="00514156"/>
    <w:rsid w:val="00522454"/>
    <w:rsid w:val="005244DA"/>
    <w:rsid w:val="00526C0D"/>
    <w:rsid w:val="00527055"/>
    <w:rsid w:val="005345D8"/>
    <w:rsid w:val="00553E5A"/>
    <w:rsid w:val="005553EA"/>
    <w:rsid w:val="00560420"/>
    <w:rsid w:val="005613B8"/>
    <w:rsid w:val="00563916"/>
    <w:rsid w:val="0056391A"/>
    <w:rsid w:val="0057101B"/>
    <w:rsid w:val="00571128"/>
    <w:rsid w:val="00573E97"/>
    <w:rsid w:val="00577CA8"/>
    <w:rsid w:val="00581692"/>
    <w:rsid w:val="00582968"/>
    <w:rsid w:val="005A0689"/>
    <w:rsid w:val="005A31E9"/>
    <w:rsid w:val="005B6B19"/>
    <w:rsid w:val="005C145E"/>
    <w:rsid w:val="005C2A94"/>
    <w:rsid w:val="005D7B5E"/>
    <w:rsid w:val="005E067C"/>
    <w:rsid w:val="005E3D58"/>
    <w:rsid w:val="005E5AE3"/>
    <w:rsid w:val="005E7DA1"/>
    <w:rsid w:val="005F1C21"/>
    <w:rsid w:val="005F2F3C"/>
    <w:rsid w:val="00601D14"/>
    <w:rsid w:val="00602C0F"/>
    <w:rsid w:val="006227A3"/>
    <w:rsid w:val="00625982"/>
    <w:rsid w:val="00626D03"/>
    <w:rsid w:val="0063116F"/>
    <w:rsid w:val="006332CD"/>
    <w:rsid w:val="0064706E"/>
    <w:rsid w:val="00647F78"/>
    <w:rsid w:val="006512BE"/>
    <w:rsid w:val="006534CD"/>
    <w:rsid w:val="006541CB"/>
    <w:rsid w:val="00670EA3"/>
    <w:rsid w:val="006722BA"/>
    <w:rsid w:val="006774FF"/>
    <w:rsid w:val="006923E2"/>
    <w:rsid w:val="006A1914"/>
    <w:rsid w:val="006A2CA3"/>
    <w:rsid w:val="006A48D6"/>
    <w:rsid w:val="006A564B"/>
    <w:rsid w:val="006B237C"/>
    <w:rsid w:val="006C47E0"/>
    <w:rsid w:val="006C483D"/>
    <w:rsid w:val="006D164C"/>
    <w:rsid w:val="006E15DB"/>
    <w:rsid w:val="006E251F"/>
    <w:rsid w:val="006E3B0D"/>
    <w:rsid w:val="006F02D9"/>
    <w:rsid w:val="006F1FCB"/>
    <w:rsid w:val="006F63FE"/>
    <w:rsid w:val="007009BC"/>
    <w:rsid w:val="00705231"/>
    <w:rsid w:val="00705B89"/>
    <w:rsid w:val="00714D90"/>
    <w:rsid w:val="00724980"/>
    <w:rsid w:val="007273CE"/>
    <w:rsid w:val="00735D8E"/>
    <w:rsid w:val="00740C83"/>
    <w:rsid w:val="00746F43"/>
    <w:rsid w:val="00755585"/>
    <w:rsid w:val="00785C60"/>
    <w:rsid w:val="007A1F85"/>
    <w:rsid w:val="007A2317"/>
    <w:rsid w:val="007A44A9"/>
    <w:rsid w:val="007A45D1"/>
    <w:rsid w:val="007C0769"/>
    <w:rsid w:val="007C1287"/>
    <w:rsid w:val="007C129B"/>
    <w:rsid w:val="007C3FC7"/>
    <w:rsid w:val="007D69EE"/>
    <w:rsid w:val="007E01B2"/>
    <w:rsid w:val="007E6746"/>
    <w:rsid w:val="007F143B"/>
    <w:rsid w:val="007F6729"/>
    <w:rsid w:val="007F6EBF"/>
    <w:rsid w:val="00804E35"/>
    <w:rsid w:val="008124B3"/>
    <w:rsid w:val="00815C6E"/>
    <w:rsid w:val="00820018"/>
    <w:rsid w:val="00825E40"/>
    <w:rsid w:val="00832709"/>
    <w:rsid w:val="00832ACC"/>
    <w:rsid w:val="00837766"/>
    <w:rsid w:val="0084189C"/>
    <w:rsid w:val="008430D4"/>
    <w:rsid w:val="00853D51"/>
    <w:rsid w:val="008649A0"/>
    <w:rsid w:val="00870CCC"/>
    <w:rsid w:val="00881E6A"/>
    <w:rsid w:val="008820A8"/>
    <w:rsid w:val="00884C38"/>
    <w:rsid w:val="0089220C"/>
    <w:rsid w:val="0089424F"/>
    <w:rsid w:val="008A0D6F"/>
    <w:rsid w:val="008A23E5"/>
    <w:rsid w:val="008A2A2D"/>
    <w:rsid w:val="008A7A73"/>
    <w:rsid w:val="008B0DD1"/>
    <w:rsid w:val="008C3D29"/>
    <w:rsid w:val="009005BD"/>
    <w:rsid w:val="00901B91"/>
    <w:rsid w:val="00907A8B"/>
    <w:rsid w:val="00911481"/>
    <w:rsid w:val="009219A9"/>
    <w:rsid w:val="0094045C"/>
    <w:rsid w:val="009500C0"/>
    <w:rsid w:val="00955C9C"/>
    <w:rsid w:val="009608F9"/>
    <w:rsid w:val="00970878"/>
    <w:rsid w:val="009774DC"/>
    <w:rsid w:val="00980168"/>
    <w:rsid w:val="00996E8A"/>
    <w:rsid w:val="009A25B2"/>
    <w:rsid w:val="009A2F0F"/>
    <w:rsid w:val="009A37C4"/>
    <w:rsid w:val="009A5CEA"/>
    <w:rsid w:val="009A5E47"/>
    <w:rsid w:val="009B11A1"/>
    <w:rsid w:val="009B130A"/>
    <w:rsid w:val="009B1EBD"/>
    <w:rsid w:val="009B27F7"/>
    <w:rsid w:val="009B5A6D"/>
    <w:rsid w:val="009B5DC0"/>
    <w:rsid w:val="009C376D"/>
    <w:rsid w:val="009C41F8"/>
    <w:rsid w:val="009C57BB"/>
    <w:rsid w:val="009D0268"/>
    <w:rsid w:val="009D1A43"/>
    <w:rsid w:val="009D4C82"/>
    <w:rsid w:val="009D5D88"/>
    <w:rsid w:val="009D79F2"/>
    <w:rsid w:val="009F466B"/>
    <w:rsid w:val="00A01E6A"/>
    <w:rsid w:val="00A20A17"/>
    <w:rsid w:val="00A20EC5"/>
    <w:rsid w:val="00A23782"/>
    <w:rsid w:val="00A24919"/>
    <w:rsid w:val="00A26DC1"/>
    <w:rsid w:val="00A278D2"/>
    <w:rsid w:val="00A31037"/>
    <w:rsid w:val="00A37F75"/>
    <w:rsid w:val="00A405AD"/>
    <w:rsid w:val="00A415EB"/>
    <w:rsid w:val="00A471EC"/>
    <w:rsid w:val="00A526EE"/>
    <w:rsid w:val="00A57206"/>
    <w:rsid w:val="00A62CBE"/>
    <w:rsid w:val="00A66D5E"/>
    <w:rsid w:val="00A738B4"/>
    <w:rsid w:val="00A7623E"/>
    <w:rsid w:val="00A868A9"/>
    <w:rsid w:val="00A908FB"/>
    <w:rsid w:val="00A92991"/>
    <w:rsid w:val="00A9651C"/>
    <w:rsid w:val="00AA1D10"/>
    <w:rsid w:val="00AA6709"/>
    <w:rsid w:val="00AA6B01"/>
    <w:rsid w:val="00AA766B"/>
    <w:rsid w:val="00AB111C"/>
    <w:rsid w:val="00AB142C"/>
    <w:rsid w:val="00AB3976"/>
    <w:rsid w:val="00AC4585"/>
    <w:rsid w:val="00AC5091"/>
    <w:rsid w:val="00AC763B"/>
    <w:rsid w:val="00AC782B"/>
    <w:rsid w:val="00AD5EDD"/>
    <w:rsid w:val="00AF36D6"/>
    <w:rsid w:val="00B0512B"/>
    <w:rsid w:val="00B0600A"/>
    <w:rsid w:val="00B07279"/>
    <w:rsid w:val="00B112C9"/>
    <w:rsid w:val="00B13526"/>
    <w:rsid w:val="00B22FA4"/>
    <w:rsid w:val="00B23A51"/>
    <w:rsid w:val="00B24775"/>
    <w:rsid w:val="00B2493C"/>
    <w:rsid w:val="00B32FED"/>
    <w:rsid w:val="00B40644"/>
    <w:rsid w:val="00B4165D"/>
    <w:rsid w:val="00B42B36"/>
    <w:rsid w:val="00B51037"/>
    <w:rsid w:val="00B608A9"/>
    <w:rsid w:val="00B66E20"/>
    <w:rsid w:val="00B73842"/>
    <w:rsid w:val="00B8078E"/>
    <w:rsid w:val="00B852BB"/>
    <w:rsid w:val="00B95618"/>
    <w:rsid w:val="00B964D3"/>
    <w:rsid w:val="00BA3464"/>
    <w:rsid w:val="00BB1566"/>
    <w:rsid w:val="00BB4E79"/>
    <w:rsid w:val="00BB5664"/>
    <w:rsid w:val="00BB6C5A"/>
    <w:rsid w:val="00BC70C9"/>
    <w:rsid w:val="00BD7B77"/>
    <w:rsid w:val="00BF1792"/>
    <w:rsid w:val="00BF2C70"/>
    <w:rsid w:val="00BF42A5"/>
    <w:rsid w:val="00BF6792"/>
    <w:rsid w:val="00BF6A49"/>
    <w:rsid w:val="00C00755"/>
    <w:rsid w:val="00C0195D"/>
    <w:rsid w:val="00C06FC4"/>
    <w:rsid w:val="00C10FF7"/>
    <w:rsid w:val="00C14834"/>
    <w:rsid w:val="00C161A0"/>
    <w:rsid w:val="00C2487E"/>
    <w:rsid w:val="00C2564B"/>
    <w:rsid w:val="00C31BCF"/>
    <w:rsid w:val="00C3578E"/>
    <w:rsid w:val="00C35DE4"/>
    <w:rsid w:val="00C427B7"/>
    <w:rsid w:val="00C45E27"/>
    <w:rsid w:val="00C47730"/>
    <w:rsid w:val="00C479B9"/>
    <w:rsid w:val="00C53ABD"/>
    <w:rsid w:val="00C64C97"/>
    <w:rsid w:val="00C66368"/>
    <w:rsid w:val="00C802F7"/>
    <w:rsid w:val="00C86ADB"/>
    <w:rsid w:val="00C94C90"/>
    <w:rsid w:val="00CA0B71"/>
    <w:rsid w:val="00CA14EE"/>
    <w:rsid w:val="00CA4E34"/>
    <w:rsid w:val="00CB4639"/>
    <w:rsid w:val="00CE0F28"/>
    <w:rsid w:val="00CE6512"/>
    <w:rsid w:val="00CE7CB6"/>
    <w:rsid w:val="00D13D05"/>
    <w:rsid w:val="00D175E0"/>
    <w:rsid w:val="00D2766C"/>
    <w:rsid w:val="00D278A3"/>
    <w:rsid w:val="00D313C5"/>
    <w:rsid w:val="00D3199B"/>
    <w:rsid w:val="00D35D0A"/>
    <w:rsid w:val="00D41361"/>
    <w:rsid w:val="00D46E17"/>
    <w:rsid w:val="00D50E30"/>
    <w:rsid w:val="00D60BEA"/>
    <w:rsid w:val="00D64B0C"/>
    <w:rsid w:val="00D715FB"/>
    <w:rsid w:val="00D764C9"/>
    <w:rsid w:val="00D81E25"/>
    <w:rsid w:val="00D83E33"/>
    <w:rsid w:val="00D841C9"/>
    <w:rsid w:val="00D91695"/>
    <w:rsid w:val="00D93E6C"/>
    <w:rsid w:val="00D978E3"/>
    <w:rsid w:val="00DA425C"/>
    <w:rsid w:val="00DB4CAC"/>
    <w:rsid w:val="00DB4F79"/>
    <w:rsid w:val="00DB5F9B"/>
    <w:rsid w:val="00DB69B8"/>
    <w:rsid w:val="00DD2D19"/>
    <w:rsid w:val="00DD4A55"/>
    <w:rsid w:val="00DD7840"/>
    <w:rsid w:val="00DE0D5F"/>
    <w:rsid w:val="00DE11AF"/>
    <w:rsid w:val="00DF0C9A"/>
    <w:rsid w:val="00E04EC5"/>
    <w:rsid w:val="00E0611F"/>
    <w:rsid w:val="00E141EC"/>
    <w:rsid w:val="00E17E87"/>
    <w:rsid w:val="00E205F3"/>
    <w:rsid w:val="00E20B3B"/>
    <w:rsid w:val="00E217BF"/>
    <w:rsid w:val="00E23333"/>
    <w:rsid w:val="00E24E7D"/>
    <w:rsid w:val="00E27E73"/>
    <w:rsid w:val="00E33486"/>
    <w:rsid w:val="00E3358D"/>
    <w:rsid w:val="00E5540D"/>
    <w:rsid w:val="00E56693"/>
    <w:rsid w:val="00E621B8"/>
    <w:rsid w:val="00E725AA"/>
    <w:rsid w:val="00E80377"/>
    <w:rsid w:val="00E82F64"/>
    <w:rsid w:val="00E84416"/>
    <w:rsid w:val="00E96DB9"/>
    <w:rsid w:val="00EB1EC8"/>
    <w:rsid w:val="00EC5332"/>
    <w:rsid w:val="00ED33A9"/>
    <w:rsid w:val="00ED5333"/>
    <w:rsid w:val="00EE37B3"/>
    <w:rsid w:val="00EE49E2"/>
    <w:rsid w:val="00EF0F69"/>
    <w:rsid w:val="00EF3943"/>
    <w:rsid w:val="00F23182"/>
    <w:rsid w:val="00F31EAC"/>
    <w:rsid w:val="00F461D0"/>
    <w:rsid w:val="00F46539"/>
    <w:rsid w:val="00F47491"/>
    <w:rsid w:val="00F722D1"/>
    <w:rsid w:val="00F72E52"/>
    <w:rsid w:val="00F77274"/>
    <w:rsid w:val="00FA1217"/>
    <w:rsid w:val="00FA3540"/>
    <w:rsid w:val="00FC09CE"/>
    <w:rsid w:val="00FC593C"/>
    <w:rsid w:val="00FC74C2"/>
    <w:rsid w:val="00FE3087"/>
    <w:rsid w:val="00FF0928"/>
    <w:rsid w:val="00FF364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53D51"/>
    <w:pPr>
      <w:widowControl w:val="0"/>
      <w:autoSpaceDE w:val="0"/>
      <w:autoSpaceDN w:val="0"/>
      <w:spacing w:after="0" w:line="240" w:lineRule="auto"/>
      <w:ind w:left="2034"/>
      <w:outlineLvl w:val="1"/>
    </w:pPr>
    <w:rPr>
      <w:rFonts w:ascii="Arial Black" w:eastAsia="Arial Black" w:hAnsi="Arial Black" w:cs="Arial Black"/>
      <w:sz w:val="24"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F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3E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89424F"/>
  </w:style>
  <w:style w:type="paragraph" w:styleId="Sinespaciado">
    <w:name w:val="No Spacing"/>
    <w:link w:val="SinespaciadoCar"/>
    <w:uiPriority w:val="1"/>
    <w:qFormat/>
    <w:rsid w:val="0089424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9424F"/>
    <w:pPr>
      <w:ind w:left="720"/>
      <w:contextualSpacing/>
    </w:pPr>
    <w:rPr>
      <w:rFonts w:eastAsiaTheme="minorEastAsia"/>
    </w:rPr>
  </w:style>
  <w:style w:type="table" w:styleId="Tablaconcuadrcula">
    <w:name w:val="Table Grid"/>
    <w:basedOn w:val="Tablanormal"/>
    <w:uiPriority w:val="39"/>
    <w:rsid w:val="0051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B42B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7concolores-nfasis1">
    <w:name w:val="Grid Table 7 Colorful Accent 1"/>
    <w:basedOn w:val="Tablanormal"/>
    <w:uiPriority w:val="52"/>
    <w:rsid w:val="004313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ng-scope">
    <w:name w:val="ng-scope"/>
    <w:basedOn w:val="Normal"/>
    <w:rsid w:val="0024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binding">
    <w:name w:val="ng-binding"/>
    <w:basedOn w:val="Fuentedeprrafopredeter"/>
    <w:rsid w:val="00247CE7"/>
  </w:style>
  <w:style w:type="character" w:customStyle="1" w:styleId="icon-">
    <w:name w:val="icon-"/>
    <w:basedOn w:val="Fuentedeprrafopredeter"/>
    <w:rsid w:val="00247CE7"/>
  </w:style>
  <w:style w:type="character" w:customStyle="1" w:styleId="Ttulo1Car">
    <w:name w:val="Título 1 Car"/>
    <w:basedOn w:val="Fuentedeprrafopredeter"/>
    <w:link w:val="Ttulo1"/>
    <w:uiPriority w:val="9"/>
    <w:rsid w:val="00CE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F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visitas">
    <w:name w:val="icon-visitas"/>
    <w:basedOn w:val="Fuentedeprrafopredeter"/>
    <w:rsid w:val="00B32FED"/>
  </w:style>
  <w:style w:type="character" w:customStyle="1" w:styleId="icon-guia">
    <w:name w:val="icon-guia"/>
    <w:basedOn w:val="Fuentedeprrafopredeter"/>
    <w:rsid w:val="00B32FED"/>
  </w:style>
  <w:style w:type="character" w:customStyle="1" w:styleId="Ttulo6Car">
    <w:name w:val="Título 6 Car"/>
    <w:basedOn w:val="Fuentedeprrafopredeter"/>
    <w:link w:val="Ttulo6"/>
    <w:uiPriority w:val="9"/>
    <w:semiHidden/>
    <w:rsid w:val="003B3E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oindependiente">
    <w:name w:val="Body Text"/>
    <w:basedOn w:val="Normal"/>
    <w:link w:val="TextoindependienteCar"/>
    <w:uiPriority w:val="1"/>
    <w:qFormat/>
    <w:rsid w:val="00A868A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8A9"/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53D51"/>
    <w:rPr>
      <w:rFonts w:ascii="Arial Black" w:eastAsia="Arial Black" w:hAnsi="Arial Black" w:cs="Arial Black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853D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3D5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styleId="Hipervnculo">
    <w:name w:val="Hyperlink"/>
    <w:uiPriority w:val="99"/>
    <w:unhideWhenUsed/>
    <w:rsid w:val="00853D51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853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08A2-3458-44A6-B24D-EFC09EAD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5094</TotalTime>
  <Pages>1</Pages>
  <Words>2264</Words>
  <Characters>11796</Characters>
  <Application>Microsoft Office Word</Application>
  <DocSecurity>0</DocSecurity>
  <Lines>380</Lines>
  <Paragraphs>281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283</cp:revision>
  <dcterms:created xsi:type="dcterms:W3CDTF">2024-07-12T18:37:00Z</dcterms:created>
  <dcterms:modified xsi:type="dcterms:W3CDTF">2026-06-25T07:45:00Z</dcterms:modified>
</cp:coreProperties>
</file>