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62E9" w14:textId="3B9B26CF" w:rsidR="00223852" w:rsidRPr="00AA0348" w:rsidRDefault="00CC476D" w:rsidP="00BA4AA0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AA0348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BAYAHIBE – LA ROMANA</w:t>
      </w:r>
    </w:p>
    <w:p w14:paraId="50C7C369" w14:textId="28FD64EF" w:rsidR="00E802A1" w:rsidRDefault="00374652" w:rsidP="00E802A1">
      <w:pPr>
        <w:pStyle w:val="Sinespaciado"/>
        <w:jc w:val="center"/>
        <w:rPr>
          <w:sz w:val="40"/>
          <w:szCs w:val="40"/>
          <w:lang w:val="es-ES_tradnl" w:eastAsia="es-ES"/>
        </w:rPr>
      </w:pPr>
      <w:r w:rsidRPr="00DC3CAA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</w:p>
    <w:p w14:paraId="172E74F9" w14:textId="77777777" w:rsidR="00E802A1" w:rsidRDefault="00E802A1" w:rsidP="00E802A1">
      <w:pPr>
        <w:pStyle w:val="Sinespaciado"/>
        <w:jc w:val="center"/>
        <w:rPr>
          <w:sz w:val="40"/>
          <w:szCs w:val="40"/>
          <w:lang w:val="es-ES_tradnl" w:eastAsia="es-ES"/>
        </w:rPr>
      </w:pPr>
    </w:p>
    <w:p w14:paraId="6480C1B0" w14:textId="77777777" w:rsidR="00374652" w:rsidRPr="00E802A1" w:rsidRDefault="00374652" w:rsidP="00E802A1">
      <w:pPr>
        <w:pStyle w:val="Sinespaciado"/>
        <w:jc w:val="center"/>
        <w:rPr>
          <w:sz w:val="40"/>
          <w:szCs w:val="40"/>
          <w:lang w:val="es-ES_tradnl" w:eastAsia="es-ES"/>
        </w:rPr>
      </w:pPr>
    </w:p>
    <w:p w14:paraId="0787D1F2" w14:textId="77777777" w:rsidR="00E802A1" w:rsidRDefault="00E802A1" w:rsidP="00E802A1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DC3CAA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7C5D7C6A" w14:textId="77777777" w:rsidR="00E802A1" w:rsidRPr="00DC3CAA" w:rsidRDefault="00E802A1" w:rsidP="00E802A1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170A49E8" w14:textId="3B417312" w:rsidR="007A4BDD" w:rsidRDefault="00C80EA7" w:rsidP="005651A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Boleto aéreo Lima – Panama – Punta Cana – Panamá – Lima vía Copa Airlines.</w:t>
      </w:r>
    </w:p>
    <w:p w14:paraId="48EC4874" w14:textId="38F8555D" w:rsidR="003D0501" w:rsidRDefault="00876FC1" w:rsidP="005651A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mano + 01 equipaje de mano</w:t>
      </w:r>
    </w:p>
    <w:p w14:paraId="72771267" w14:textId="1B7949A0" w:rsidR="00223852" w:rsidRPr="005651A9" w:rsidRDefault="00223852" w:rsidP="005651A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651A9">
        <w:rPr>
          <w:rFonts w:ascii="Arial" w:eastAsia="Times New Roman" w:hAnsi="Arial" w:cs="Arial"/>
          <w:sz w:val="24"/>
          <w:szCs w:val="24"/>
        </w:rPr>
        <w:t>Traslado aeropuerto – hotel – aeropuerto</w:t>
      </w:r>
      <w:r w:rsidR="00E50397" w:rsidRPr="005651A9">
        <w:rPr>
          <w:rFonts w:ascii="Arial" w:eastAsia="Times New Roman" w:hAnsi="Arial" w:cs="Arial"/>
          <w:sz w:val="24"/>
          <w:szCs w:val="24"/>
        </w:rPr>
        <w:t xml:space="preserve"> </w:t>
      </w:r>
      <w:r w:rsidR="000A0515" w:rsidRPr="005651A9">
        <w:rPr>
          <w:rFonts w:ascii="Arial" w:eastAsia="Times New Roman" w:hAnsi="Arial" w:cs="Arial"/>
          <w:sz w:val="24"/>
          <w:szCs w:val="24"/>
        </w:rPr>
        <w:t>(</w:t>
      </w:r>
      <w:r w:rsidR="00E50397" w:rsidRPr="005651A9">
        <w:rPr>
          <w:rFonts w:ascii="Arial" w:eastAsia="Times New Roman" w:hAnsi="Arial" w:cs="Arial"/>
          <w:sz w:val="24"/>
          <w:szCs w:val="24"/>
        </w:rPr>
        <w:t>PUJ</w:t>
      </w:r>
      <w:r w:rsidR="000A0515" w:rsidRPr="005651A9">
        <w:rPr>
          <w:rFonts w:ascii="Arial" w:eastAsia="Times New Roman" w:hAnsi="Arial" w:cs="Arial"/>
          <w:sz w:val="24"/>
          <w:szCs w:val="24"/>
        </w:rPr>
        <w:t>)</w:t>
      </w:r>
      <w:r w:rsidRPr="005651A9">
        <w:rPr>
          <w:rFonts w:ascii="Arial" w:eastAsia="Times New Roman" w:hAnsi="Arial" w:cs="Arial"/>
          <w:sz w:val="24"/>
          <w:szCs w:val="24"/>
        </w:rPr>
        <w:t>, en servicio regular</w:t>
      </w:r>
    </w:p>
    <w:p w14:paraId="5D09F6C6" w14:textId="6323296F" w:rsidR="00223852" w:rsidRPr="005651A9" w:rsidRDefault="00A774F0" w:rsidP="005651A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651A9">
        <w:rPr>
          <w:rFonts w:ascii="Arial" w:eastAsia="Times New Roman" w:hAnsi="Arial" w:cs="Arial"/>
          <w:sz w:val="24"/>
          <w:szCs w:val="24"/>
        </w:rPr>
        <w:t>3</w:t>
      </w:r>
      <w:r w:rsidR="00223852" w:rsidRPr="005651A9">
        <w:rPr>
          <w:rFonts w:ascii="Arial" w:eastAsia="Times New Roman" w:hAnsi="Arial" w:cs="Arial"/>
          <w:sz w:val="24"/>
          <w:szCs w:val="24"/>
        </w:rPr>
        <w:t xml:space="preserve"> noches de alojamiento en el hotel a elegir</w:t>
      </w:r>
    </w:p>
    <w:p w14:paraId="624CDF6C" w14:textId="77777777" w:rsidR="00223852" w:rsidRPr="005651A9" w:rsidRDefault="00223852" w:rsidP="005651A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651A9">
        <w:rPr>
          <w:rFonts w:ascii="Arial" w:eastAsia="Times New Roman" w:hAnsi="Arial" w:cs="Arial"/>
          <w:sz w:val="24"/>
          <w:szCs w:val="24"/>
        </w:rPr>
        <w:t>Plan Todo Incluido</w:t>
      </w:r>
    </w:p>
    <w:p w14:paraId="3A2415BD" w14:textId="3DD72B9E" w:rsidR="00223852" w:rsidRPr="005651A9" w:rsidRDefault="00223852" w:rsidP="005651A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651A9">
        <w:rPr>
          <w:rFonts w:ascii="Arial" w:eastAsia="Times New Roman" w:hAnsi="Arial" w:cs="Arial"/>
          <w:sz w:val="24"/>
          <w:szCs w:val="24"/>
        </w:rPr>
        <w:t xml:space="preserve">Tarjeta de Asistencia </w:t>
      </w:r>
      <w:r w:rsidR="000D6A1E" w:rsidRPr="005651A9">
        <w:rPr>
          <w:rFonts w:ascii="Arial" w:eastAsia="Times New Roman" w:hAnsi="Arial" w:cs="Arial"/>
          <w:sz w:val="24"/>
          <w:szCs w:val="24"/>
        </w:rPr>
        <w:t>Assist Card</w:t>
      </w:r>
      <w:r w:rsidR="00C80EA7">
        <w:rPr>
          <w:rFonts w:ascii="Arial" w:eastAsia="Times New Roman" w:hAnsi="Arial" w:cs="Arial"/>
          <w:sz w:val="24"/>
          <w:szCs w:val="24"/>
        </w:rPr>
        <w:t>, hasta los 85 años</w:t>
      </w:r>
      <w:r w:rsidRPr="005651A9">
        <w:rPr>
          <w:rFonts w:ascii="Arial" w:eastAsia="Times New Roman" w:hAnsi="Arial" w:cs="Arial"/>
          <w:sz w:val="24"/>
          <w:szCs w:val="24"/>
        </w:rPr>
        <w:t xml:space="preserve"> (cobertura US$</w:t>
      </w:r>
      <w:r w:rsidR="000D6A1E" w:rsidRPr="005651A9">
        <w:rPr>
          <w:rFonts w:ascii="Arial" w:eastAsia="Times New Roman" w:hAnsi="Arial" w:cs="Arial"/>
          <w:sz w:val="24"/>
          <w:szCs w:val="24"/>
        </w:rPr>
        <w:t xml:space="preserve"> 6</w:t>
      </w:r>
      <w:r w:rsidRPr="005651A9">
        <w:rPr>
          <w:rFonts w:ascii="Arial" w:eastAsia="Times New Roman" w:hAnsi="Arial" w:cs="Arial"/>
          <w:sz w:val="24"/>
          <w:szCs w:val="24"/>
        </w:rPr>
        <w:t>0K).</w:t>
      </w:r>
    </w:p>
    <w:p w14:paraId="1562D5E5" w14:textId="698C14B5" w:rsidR="00223852" w:rsidRPr="005420CA" w:rsidRDefault="005B5B8E" w:rsidP="005B5B8E">
      <w:pPr>
        <w:pStyle w:val="Sinespaciado"/>
        <w:tabs>
          <w:tab w:val="left" w:pos="3000"/>
        </w:tabs>
        <w:jc w:val="both"/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ab/>
      </w:r>
    </w:p>
    <w:p w14:paraId="25F2A7F5" w14:textId="77777777" w:rsidR="00244818" w:rsidRDefault="00244818" w:rsidP="00244818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4C20FAE0" w14:textId="77777777" w:rsidR="00B73AC5" w:rsidRDefault="00B73AC5" w:rsidP="00244818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3F06F7E6" w14:textId="02558597" w:rsidR="00244818" w:rsidRDefault="00244818" w:rsidP="0024481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788C371E" w14:textId="77777777" w:rsidR="00223852" w:rsidRPr="00BA4AA0" w:rsidRDefault="00223852" w:rsidP="00BA4AA0">
      <w:pPr>
        <w:pStyle w:val="Sinespaciado"/>
        <w:jc w:val="both"/>
        <w:rPr>
          <w:sz w:val="20"/>
          <w:szCs w:val="20"/>
        </w:rPr>
      </w:pP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607"/>
        <w:gridCol w:w="1396"/>
        <w:gridCol w:w="552"/>
        <w:gridCol w:w="485"/>
        <w:gridCol w:w="552"/>
        <w:gridCol w:w="485"/>
        <w:gridCol w:w="518"/>
        <w:gridCol w:w="485"/>
        <w:gridCol w:w="574"/>
        <w:gridCol w:w="524"/>
        <w:gridCol w:w="574"/>
        <w:gridCol w:w="524"/>
        <w:gridCol w:w="11"/>
        <w:gridCol w:w="811"/>
        <w:gridCol w:w="829"/>
      </w:tblGrid>
      <w:tr w:rsidR="00706AAA" w:rsidRPr="00706AAA" w14:paraId="433615D9" w14:textId="77777777" w:rsidTr="00B73AC5">
        <w:trPr>
          <w:trHeight w:val="255"/>
          <w:jc w:val="center"/>
        </w:trPr>
        <w:tc>
          <w:tcPr>
            <w:tcW w:w="8425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B2F7198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164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625CCF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B73AC5" w:rsidRPr="00706AAA" w14:paraId="2C3A797B" w14:textId="77777777" w:rsidTr="00B73AC5">
        <w:trPr>
          <w:trHeight w:val="255"/>
          <w:jc w:val="center"/>
        </w:trPr>
        <w:tc>
          <w:tcPr>
            <w:tcW w:w="142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CF0FD0D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4289FB0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82CCB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5F5A2DD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B75CC48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12AB16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DE3E48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AC2E668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20E1C0A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25699E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F5C0153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7AB9A09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D40FD53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1431984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636B7EA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B73AC5" w:rsidRPr="00706AAA" w14:paraId="387D432B" w14:textId="77777777" w:rsidTr="00B73AC5">
        <w:trPr>
          <w:trHeight w:val="255"/>
          <w:jc w:val="center"/>
        </w:trPr>
        <w:tc>
          <w:tcPr>
            <w:tcW w:w="1429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A5325B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>Viva Dominicus Beach by Wyndham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D9F87A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1E3FD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847EB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649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FEEBC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A735D1" w14:textId="17E2A6CB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41</w:t>
            </w:r>
            <w:r w:rsidR="006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C83936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47C5D9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7E1223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8AAFB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84DC7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0BD11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627C0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3E379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E6BA14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B73AC5" w:rsidRPr="00706AAA" w14:paraId="01231168" w14:textId="77777777" w:rsidTr="00B73AC5">
        <w:trPr>
          <w:trHeight w:val="255"/>
          <w:jc w:val="center"/>
        </w:trPr>
        <w:tc>
          <w:tcPr>
            <w:tcW w:w="142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886A169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FEB1C5A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9AB6F0E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D03510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765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90A3D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235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EB5B8E" w14:textId="50FB6872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48</w:t>
            </w:r>
            <w:r w:rsidR="006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24439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42763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BECF5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24F38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9F615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669556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7BBD5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1B75D1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83AA25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23-Ago</w:t>
            </w:r>
          </w:p>
        </w:tc>
      </w:tr>
      <w:tr w:rsidR="00B73AC5" w:rsidRPr="00706AAA" w14:paraId="7F76B5E8" w14:textId="77777777" w:rsidTr="00B73AC5">
        <w:trPr>
          <w:trHeight w:val="255"/>
          <w:jc w:val="center"/>
        </w:trPr>
        <w:tc>
          <w:tcPr>
            <w:tcW w:w="142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95F6C98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CD5C456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FD9D043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177CF1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212B41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5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35852046" w14:textId="310CF9BC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</w:t>
            </w:r>
            <w:r w:rsidR="006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33F818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C1825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B12FD8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856A2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473229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5C4BB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D1E9B9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003F2A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24-Ago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8409B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B73AC5" w:rsidRPr="00706AAA" w14:paraId="5E3D737B" w14:textId="77777777" w:rsidTr="00B73AC5">
        <w:trPr>
          <w:trHeight w:val="267"/>
          <w:jc w:val="center"/>
        </w:trPr>
        <w:tc>
          <w:tcPr>
            <w:tcW w:w="142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82D771A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33ED0A0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BD65C19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97F9F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533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5DF64A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BE422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345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FBF69C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30737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CBAB25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71ACB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FCCA1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E0CE3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54A865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CCE104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E12461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B73AC5" w:rsidRPr="00706AAA" w14:paraId="2CC5A0F0" w14:textId="77777777" w:rsidTr="00B73AC5">
        <w:trPr>
          <w:trHeight w:val="255"/>
          <w:jc w:val="center"/>
        </w:trPr>
        <w:tc>
          <w:tcPr>
            <w:tcW w:w="142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6841224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3B8F4D3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952556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C6102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735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67C0E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225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6031F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469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6A891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1AB49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429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8FC2C6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301AA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7BEBC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124E4D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529B3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1A6701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EE3DCC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B73AC5" w:rsidRPr="00706AAA" w14:paraId="3553E2CB" w14:textId="77777777" w:rsidTr="00B73AC5">
        <w:trPr>
          <w:trHeight w:val="255"/>
          <w:jc w:val="center"/>
        </w:trPr>
        <w:tc>
          <w:tcPr>
            <w:tcW w:w="142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4BBEB55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83FF50C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8A886AE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439954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852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5DF65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264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C15F98" w14:textId="6980B1D2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54</w:t>
            </w:r>
            <w:r w:rsidR="006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7D3631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94C5D4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492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76093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4B78F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6C5F3D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8E9A41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C06316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A63B0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335514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23-Ago</w:t>
            </w:r>
          </w:p>
        </w:tc>
      </w:tr>
      <w:tr w:rsidR="00B73AC5" w:rsidRPr="00706AAA" w14:paraId="1F8EDB7E" w14:textId="77777777" w:rsidTr="00B73AC5">
        <w:trPr>
          <w:trHeight w:val="255"/>
          <w:jc w:val="center"/>
        </w:trPr>
        <w:tc>
          <w:tcPr>
            <w:tcW w:w="142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E304967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D7CF572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DE0E829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374D41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9B80B9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A5DEF9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349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67BEEA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13E348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033DEA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6AFE0C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A0C323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6AF91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E1FBD5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87017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24-Ago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50A320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B73AC5" w:rsidRPr="00706AAA" w14:paraId="46B17590" w14:textId="77777777" w:rsidTr="00B73AC5">
        <w:trPr>
          <w:trHeight w:val="267"/>
          <w:jc w:val="center"/>
        </w:trPr>
        <w:tc>
          <w:tcPr>
            <w:tcW w:w="142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6873495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BF920BA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F696F4A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DF3D0D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619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360D63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AC7DEE" w14:textId="7B22CC34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39</w:t>
            </w:r>
            <w:r w:rsidR="006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68140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D591C9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364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4690CD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2E0A6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533399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EF1DF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5C8A95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3D536A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B5E8D0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B73AC5" w:rsidRPr="00706AAA" w14:paraId="089D3B2B" w14:textId="77777777" w:rsidTr="00B73AC5">
        <w:trPr>
          <w:trHeight w:val="255"/>
          <w:jc w:val="center"/>
        </w:trPr>
        <w:tc>
          <w:tcPr>
            <w:tcW w:w="1429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0F7F4D9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Viva Dominicus Palace by Wyndham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78F30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0F8D30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A82EC6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172E94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252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62DCFF" w14:textId="176CBAF9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51</w:t>
            </w:r>
            <w:r w:rsidR="006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C51EC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3B2AC3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472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E44C95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5AF6D9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BCD373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08BCE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444A8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ECF27D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1F9B7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B73AC5" w:rsidRPr="00706AAA" w14:paraId="1CABE518" w14:textId="77777777" w:rsidTr="00B73AC5">
        <w:trPr>
          <w:trHeight w:val="255"/>
          <w:jc w:val="center"/>
        </w:trPr>
        <w:tc>
          <w:tcPr>
            <w:tcW w:w="142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2F3A6E8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856D44B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61B1C10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104AF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196FB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285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E005D1" w14:textId="5A5819A8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57</w:t>
            </w:r>
            <w:r w:rsidR="006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4BF53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0A756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526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46BC2C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ADAFF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44513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EDD8C6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A1D335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3089B1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1F4BC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23-Ago</w:t>
            </w:r>
          </w:p>
        </w:tc>
      </w:tr>
      <w:tr w:rsidR="00B73AC5" w:rsidRPr="00706AAA" w14:paraId="1C511A32" w14:textId="77777777" w:rsidTr="00B73AC5">
        <w:trPr>
          <w:trHeight w:val="255"/>
          <w:jc w:val="center"/>
        </w:trPr>
        <w:tc>
          <w:tcPr>
            <w:tcW w:w="142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9809999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59127D3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CB187B1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AF7A6D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586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F87B5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A1A1D5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379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CA5CAC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51E25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347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65E63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3EDE46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E1F6AD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C11D1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86F2AD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18841A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24-Ago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90CE8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B73AC5" w:rsidRPr="00706AAA" w14:paraId="671C2954" w14:textId="77777777" w:rsidTr="00B73AC5">
        <w:trPr>
          <w:trHeight w:val="267"/>
          <w:jc w:val="center"/>
        </w:trPr>
        <w:tc>
          <w:tcPr>
            <w:tcW w:w="142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E66A643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30537B9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A3796E4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A464D9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679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BD9F45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93C3A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435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C5B03D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06F47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398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DC7CA0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A5DD5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293CE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1346B6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8C7C34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858053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98DB2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</w:tbl>
    <w:p w14:paraId="3AEA0817" w14:textId="77777777" w:rsidR="009C7EC3" w:rsidRDefault="009C7EC3" w:rsidP="009C7EC3">
      <w:pPr>
        <w:pStyle w:val="Sinespaciado"/>
        <w:jc w:val="center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474A3942" w14:textId="2FFA931A" w:rsidR="009C7EC3" w:rsidRPr="007E0AD7" w:rsidRDefault="009C7EC3" w:rsidP="009C7EC3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r w:rsidRPr="007E0AD7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p w14:paraId="362B7CCD" w14:textId="77777777" w:rsidR="00223852" w:rsidRDefault="00223852" w:rsidP="00BA4AA0">
      <w:pPr>
        <w:pStyle w:val="Sinespaciado"/>
        <w:jc w:val="both"/>
        <w:rPr>
          <w:sz w:val="20"/>
          <w:szCs w:val="20"/>
        </w:rPr>
      </w:pPr>
    </w:p>
    <w:p w14:paraId="6017CF36" w14:textId="77777777" w:rsidR="00C80EA7" w:rsidRPr="00BA4AA0" w:rsidRDefault="00C80EA7" w:rsidP="00BA4AA0">
      <w:pPr>
        <w:pStyle w:val="Sinespaciado"/>
        <w:jc w:val="both"/>
        <w:rPr>
          <w:sz w:val="20"/>
          <w:szCs w:val="20"/>
        </w:rPr>
      </w:pPr>
    </w:p>
    <w:p w14:paraId="7A6C363B" w14:textId="77777777" w:rsidR="00C34441" w:rsidRPr="00BA4AA0" w:rsidRDefault="00C34441" w:rsidP="00BA4AA0">
      <w:pPr>
        <w:pStyle w:val="Sinespaciado"/>
        <w:jc w:val="both"/>
        <w:rPr>
          <w:sz w:val="20"/>
          <w:szCs w:val="20"/>
        </w:rPr>
      </w:pPr>
    </w:p>
    <w:p w14:paraId="03A2D3F8" w14:textId="77777777" w:rsidR="00223852" w:rsidRPr="00E802A1" w:rsidRDefault="00223852" w:rsidP="00BA4AA0">
      <w:pPr>
        <w:jc w:val="both"/>
        <w:rPr>
          <w:rFonts w:ascii="Arial" w:hAnsi="Arial" w:cs="Arial"/>
          <w:sz w:val="24"/>
          <w:szCs w:val="24"/>
        </w:rPr>
      </w:pPr>
      <w:r w:rsidRPr="00E802A1">
        <w:rPr>
          <w:rFonts w:ascii="Arial" w:hAnsi="Arial" w:cs="Arial"/>
          <w:b/>
          <w:bCs/>
          <w:sz w:val="24"/>
          <w:szCs w:val="24"/>
        </w:rPr>
        <w:t>Ocupación máxima por Habitación:</w:t>
      </w:r>
    </w:p>
    <w:p w14:paraId="611701ED" w14:textId="1A1F2598" w:rsidR="00223852" w:rsidRPr="00E802A1" w:rsidRDefault="00A4537F" w:rsidP="00E802A1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802A1">
        <w:rPr>
          <w:rFonts w:ascii="Arial" w:hAnsi="Arial" w:cs="Arial"/>
          <w:b/>
          <w:bCs/>
          <w:sz w:val="24"/>
          <w:szCs w:val="24"/>
          <w:lang w:val="en-US"/>
        </w:rPr>
        <w:t xml:space="preserve">Viva Dominicus Beach by Wyndham </w:t>
      </w:r>
      <w:r w:rsidR="00223852" w:rsidRPr="00E802A1">
        <w:rPr>
          <w:rFonts w:ascii="Arial" w:hAnsi="Arial" w:cs="Arial"/>
          <w:b/>
          <w:bCs/>
          <w:sz w:val="24"/>
          <w:szCs w:val="24"/>
          <w:lang w:val="en-US"/>
        </w:rPr>
        <w:t>4*:</w:t>
      </w:r>
      <w:r w:rsidR="00223852" w:rsidRPr="00E802A1">
        <w:rPr>
          <w:rFonts w:ascii="Arial" w:hAnsi="Arial" w:cs="Arial"/>
          <w:sz w:val="24"/>
          <w:szCs w:val="24"/>
          <w:lang w:val="en-US"/>
        </w:rPr>
        <w:t xml:space="preserve"> </w:t>
      </w:r>
      <w:r w:rsidR="00996035" w:rsidRPr="00E802A1">
        <w:rPr>
          <w:rFonts w:ascii="Arial" w:hAnsi="Arial" w:cs="Arial"/>
          <w:sz w:val="24"/>
          <w:szCs w:val="24"/>
          <w:lang w:val="en-US"/>
        </w:rPr>
        <w:t xml:space="preserve">Superior 02 ADT + 02 CHD / 03 ADT + 01 CHD.  </w:t>
      </w:r>
      <w:r w:rsidR="00223852" w:rsidRPr="00E802A1">
        <w:rPr>
          <w:rFonts w:ascii="Arial" w:hAnsi="Arial" w:cs="Arial"/>
          <w:sz w:val="24"/>
          <w:szCs w:val="24"/>
        </w:rPr>
        <w:t xml:space="preserve">Son considerados CHD a los menores de 3 a </w:t>
      </w:r>
      <w:r w:rsidR="00CC476D" w:rsidRPr="00E802A1">
        <w:rPr>
          <w:rFonts w:ascii="Arial" w:hAnsi="Arial" w:cs="Arial"/>
          <w:sz w:val="24"/>
          <w:szCs w:val="24"/>
        </w:rPr>
        <w:t>11.99</w:t>
      </w:r>
      <w:r w:rsidR="00223852" w:rsidRPr="00E802A1">
        <w:rPr>
          <w:rFonts w:ascii="Arial" w:hAnsi="Arial" w:cs="Arial"/>
          <w:sz w:val="24"/>
          <w:szCs w:val="24"/>
        </w:rPr>
        <w:t xml:space="preserve"> años acompañados de 2 adultos pagados.</w:t>
      </w:r>
    </w:p>
    <w:p w14:paraId="1F7179F5" w14:textId="1D57ADA1" w:rsidR="00223852" w:rsidRPr="00E802A1" w:rsidRDefault="00E30281" w:rsidP="00E802A1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802A1">
        <w:rPr>
          <w:rFonts w:ascii="Arial" w:hAnsi="Arial" w:cs="Arial"/>
          <w:b/>
          <w:bCs/>
          <w:sz w:val="24"/>
          <w:szCs w:val="24"/>
          <w:lang w:val="en-US"/>
        </w:rPr>
        <w:t xml:space="preserve">Viva Dominicus Palace by Wyndham </w:t>
      </w:r>
      <w:r w:rsidR="00223852" w:rsidRPr="00E802A1">
        <w:rPr>
          <w:rFonts w:ascii="Arial" w:hAnsi="Arial" w:cs="Arial"/>
          <w:b/>
          <w:bCs/>
          <w:sz w:val="24"/>
          <w:szCs w:val="24"/>
          <w:lang w:val="en-US"/>
        </w:rPr>
        <w:t>4*:</w:t>
      </w:r>
      <w:r w:rsidR="00223852" w:rsidRPr="00E802A1">
        <w:rPr>
          <w:rFonts w:ascii="Arial" w:hAnsi="Arial" w:cs="Arial"/>
          <w:sz w:val="24"/>
          <w:szCs w:val="24"/>
          <w:lang w:val="en-US"/>
        </w:rPr>
        <w:t xml:space="preserve"> </w:t>
      </w:r>
      <w:r w:rsidR="00F16767" w:rsidRPr="00E802A1">
        <w:rPr>
          <w:rFonts w:ascii="Arial" w:hAnsi="Arial" w:cs="Arial"/>
          <w:sz w:val="24"/>
          <w:szCs w:val="24"/>
          <w:lang w:val="en-US"/>
        </w:rPr>
        <w:t xml:space="preserve">Superior 02 ADT + 02 CHD / 03 ADT + 01 CHD. </w:t>
      </w:r>
      <w:r w:rsidR="00F16767" w:rsidRPr="00E802A1">
        <w:rPr>
          <w:rFonts w:ascii="Arial" w:hAnsi="Arial" w:cs="Arial"/>
          <w:sz w:val="24"/>
          <w:szCs w:val="24"/>
        </w:rPr>
        <w:t xml:space="preserve">Son considerados CHD a los menores de 3 a </w:t>
      </w:r>
      <w:r w:rsidR="00CC476D" w:rsidRPr="00E802A1">
        <w:rPr>
          <w:rFonts w:ascii="Arial" w:hAnsi="Arial" w:cs="Arial"/>
          <w:sz w:val="24"/>
          <w:szCs w:val="24"/>
        </w:rPr>
        <w:t>11.99</w:t>
      </w:r>
      <w:r w:rsidR="00F16767" w:rsidRPr="00E802A1">
        <w:rPr>
          <w:rFonts w:ascii="Arial" w:hAnsi="Arial" w:cs="Arial"/>
          <w:sz w:val="24"/>
          <w:szCs w:val="24"/>
        </w:rPr>
        <w:t xml:space="preserve"> años acompañados de 2 adultos pagados</w:t>
      </w:r>
      <w:r w:rsidR="00223852" w:rsidRPr="00E802A1">
        <w:rPr>
          <w:rFonts w:ascii="Arial" w:hAnsi="Arial" w:cs="Arial"/>
          <w:sz w:val="24"/>
          <w:szCs w:val="24"/>
        </w:rPr>
        <w:t>.</w:t>
      </w:r>
    </w:p>
    <w:p w14:paraId="6B621FE5" w14:textId="77777777" w:rsidR="00A85163" w:rsidRDefault="00A85163" w:rsidP="00BA4AA0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146C613A" w14:textId="77777777" w:rsidR="00223852" w:rsidRPr="00F16767" w:rsidRDefault="00223852" w:rsidP="00BA4AA0">
      <w:pPr>
        <w:pStyle w:val="Sinespaciado"/>
        <w:jc w:val="both"/>
        <w:rPr>
          <w:bCs/>
          <w:sz w:val="20"/>
          <w:szCs w:val="20"/>
        </w:rPr>
      </w:pPr>
    </w:p>
    <w:p w14:paraId="1CDA9F4D" w14:textId="77777777" w:rsidR="00223852" w:rsidRPr="00F16767" w:rsidRDefault="00223852" w:rsidP="00BA4AA0">
      <w:pPr>
        <w:pStyle w:val="Sinespaciado"/>
        <w:jc w:val="both"/>
        <w:rPr>
          <w:bCs/>
          <w:sz w:val="20"/>
          <w:szCs w:val="20"/>
        </w:rPr>
      </w:pPr>
    </w:p>
    <w:p w14:paraId="081A5D41" w14:textId="77777777" w:rsidR="00223852" w:rsidRDefault="00223852" w:rsidP="00BA4AA0">
      <w:pPr>
        <w:pStyle w:val="Sinespaciado"/>
        <w:jc w:val="both"/>
        <w:rPr>
          <w:bCs/>
          <w:sz w:val="20"/>
          <w:szCs w:val="20"/>
        </w:rPr>
      </w:pPr>
    </w:p>
    <w:p w14:paraId="3B3FE6B7" w14:textId="77777777" w:rsidR="00163CDE" w:rsidRDefault="00163CDE" w:rsidP="00BA4AA0">
      <w:pPr>
        <w:pStyle w:val="Sinespaciado"/>
        <w:jc w:val="both"/>
        <w:rPr>
          <w:bCs/>
          <w:sz w:val="20"/>
          <w:szCs w:val="20"/>
        </w:rPr>
      </w:pPr>
    </w:p>
    <w:p w14:paraId="62C27E56" w14:textId="77777777" w:rsidR="00163CDE" w:rsidRDefault="00163CDE" w:rsidP="00BA4AA0">
      <w:pPr>
        <w:pStyle w:val="Sinespaciado"/>
        <w:jc w:val="both"/>
        <w:rPr>
          <w:bCs/>
          <w:sz w:val="20"/>
          <w:szCs w:val="20"/>
        </w:rPr>
      </w:pPr>
    </w:p>
    <w:p w14:paraId="31F7F334" w14:textId="77777777" w:rsidR="00F7109A" w:rsidRDefault="00F7109A" w:rsidP="00F7109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436F53A8" w14:textId="77777777" w:rsidR="00163CDE" w:rsidRDefault="00163CDE" w:rsidP="00BA4AA0">
      <w:pPr>
        <w:pStyle w:val="Sinespaciado"/>
        <w:jc w:val="both"/>
        <w:rPr>
          <w:bCs/>
          <w:sz w:val="20"/>
          <w:szCs w:val="20"/>
        </w:rPr>
      </w:pPr>
    </w:p>
    <w:tbl>
      <w:tblPr>
        <w:tblW w:w="103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637"/>
        <w:gridCol w:w="1396"/>
        <w:gridCol w:w="619"/>
        <w:gridCol w:w="485"/>
        <w:gridCol w:w="633"/>
        <w:gridCol w:w="485"/>
        <w:gridCol w:w="518"/>
        <w:gridCol w:w="485"/>
        <w:gridCol w:w="574"/>
        <w:gridCol w:w="529"/>
        <w:gridCol w:w="574"/>
        <w:gridCol w:w="529"/>
        <w:gridCol w:w="30"/>
        <w:gridCol w:w="827"/>
        <w:gridCol w:w="858"/>
        <w:gridCol w:w="6"/>
      </w:tblGrid>
      <w:tr w:rsidR="00B73AC5" w:rsidRPr="00F7109A" w14:paraId="0CBB6AEE" w14:textId="77777777" w:rsidTr="00B73AC5">
        <w:trPr>
          <w:trHeight w:val="261"/>
          <w:jc w:val="center"/>
        </w:trPr>
        <w:tc>
          <w:tcPr>
            <w:tcW w:w="8694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BA40E51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VÍA COPA AIRLINES</w:t>
            </w:r>
          </w:p>
        </w:tc>
        <w:tc>
          <w:tcPr>
            <w:tcW w:w="1691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FC6125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B73AC5" w:rsidRPr="00F7109A" w14:paraId="43CF5056" w14:textId="77777777" w:rsidTr="00B73AC5">
        <w:trPr>
          <w:gridAfter w:val="1"/>
          <w:wAfter w:w="6" w:type="dxa"/>
          <w:trHeight w:val="261"/>
          <w:jc w:val="center"/>
        </w:trPr>
        <w:tc>
          <w:tcPr>
            <w:tcW w:w="13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D01EA94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D90F97F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DC04CC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54E9815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32D280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665A2E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4277C9D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9E4872D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F2291A8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C3A9860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EF4532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E269C17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A3EFC8A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D6B2057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1C453CA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B73AC5" w:rsidRPr="00F7109A" w14:paraId="79D19AB1" w14:textId="77777777" w:rsidTr="00B73AC5">
        <w:trPr>
          <w:gridAfter w:val="1"/>
          <w:wAfter w:w="6" w:type="dxa"/>
          <w:trHeight w:val="261"/>
          <w:jc w:val="center"/>
        </w:trPr>
        <w:tc>
          <w:tcPr>
            <w:tcW w:w="136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349D8ED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>Viva Dominicus Beach by Wyndham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139BD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4F6E1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3F3C0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1026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EF9471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1E8519" w14:textId="2EEC758E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E4E5F4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567B43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C386F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1D9277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88A5E3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50DA51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D44200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F4B50A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D245EF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B73AC5" w:rsidRPr="00F7109A" w14:paraId="503D13B4" w14:textId="77777777" w:rsidTr="00B73AC5">
        <w:trPr>
          <w:gridAfter w:val="1"/>
          <w:wAfter w:w="6" w:type="dxa"/>
          <w:trHeight w:val="261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9287354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FDD679C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BDC9C86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6D73C8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1142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FF94D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235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FE36D3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865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8A2F5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48069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316F60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8A8945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C0FC47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9AEBF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5B10B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9DEA5F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34EB8A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23-Ago</w:t>
            </w:r>
          </w:p>
        </w:tc>
      </w:tr>
      <w:tr w:rsidR="00B73AC5" w:rsidRPr="00F7109A" w14:paraId="4DA4817B" w14:textId="77777777" w:rsidTr="00B73AC5">
        <w:trPr>
          <w:gridAfter w:val="1"/>
          <w:wAfter w:w="6" w:type="dxa"/>
          <w:trHeight w:val="261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229C2EC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727AC1B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8024F84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B14E4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827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14ACAB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703102C5" w14:textId="4EE3117E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67</w:t>
            </w:r>
            <w:r w:rsidR="00B73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443A14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74C425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957FB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51FCE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6101B0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8AA4D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E389A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249D90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24-Ago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BD8BAF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B73AC5" w:rsidRPr="00F7109A" w14:paraId="6DE31CE4" w14:textId="77777777" w:rsidTr="00B73AC5">
        <w:trPr>
          <w:gridAfter w:val="1"/>
          <w:wAfter w:w="6" w:type="dxa"/>
          <w:trHeight w:val="273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B081B68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11048D0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8C619D9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DA5BD8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02484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9BD1B0" w14:textId="6E53DFEE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</w:t>
            </w:r>
            <w:r w:rsidR="00B73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C83D7A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EB6AC7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6C3F11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BC42CD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5B5AD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B98017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73C7D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C6B35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DACC7A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B73AC5" w:rsidRPr="00F7109A" w14:paraId="17407C77" w14:textId="77777777" w:rsidTr="00B73AC5">
        <w:trPr>
          <w:gridAfter w:val="1"/>
          <w:wAfter w:w="6" w:type="dxa"/>
          <w:trHeight w:val="261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CD835FD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D9BF8C3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A3201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13D91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1112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7D32F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225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19B448" w14:textId="1DC74FF6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84</w:t>
            </w:r>
            <w:r w:rsidR="00B73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25F39D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FFB67D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806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0894FB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48242B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A06E4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B429EF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B984DF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2B510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D14B3F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B73AC5" w:rsidRPr="00F7109A" w14:paraId="3AA4A3A3" w14:textId="77777777" w:rsidTr="00B73AC5">
        <w:trPr>
          <w:gridAfter w:val="1"/>
          <w:wAfter w:w="6" w:type="dxa"/>
          <w:trHeight w:val="261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FF3AD23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245CB44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A93C858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79AD3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1229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F7CBC3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264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50C014" w14:textId="50E295AE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91</w:t>
            </w:r>
            <w:r w:rsidR="00B73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E5674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B7E87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869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5EA0DB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4DDA2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B72040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5D0A6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659C8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3322A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C5A700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23-Ago</w:t>
            </w:r>
          </w:p>
        </w:tc>
      </w:tr>
      <w:tr w:rsidR="00B73AC5" w:rsidRPr="00F7109A" w14:paraId="1D762EAE" w14:textId="77777777" w:rsidTr="00B73AC5">
        <w:trPr>
          <w:gridAfter w:val="1"/>
          <w:wAfter w:w="6" w:type="dxa"/>
          <w:trHeight w:val="261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92668C6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18E557D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C7262EB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49A84B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917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C9ED5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A2B68A" w14:textId="3714B132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</w:t>
            </w:r>
            <w:r w:rsidR="00B73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418BBF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9B006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697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6AECA4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055A7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6D8AF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79BF04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A1AB4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34D727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24-Ago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2EBF84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B73AC5" w:rsidRPr="00F7109A" w14:paraId="5BFD3051" w14:textId="77777777" w:rsidTr="00B73AC5">
        <w:trPr>
          <w:gridAfter w:val="1"/>
          <w:wAfter w:w="6" w:type="dxa"/>
          <w:trHeight w:val="273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9E98946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F4427E1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4BAE0B2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4ACD2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996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AE203F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17F61D" w14:textId="0B72A8C8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77</w:t>
            </w:r>
            <w:r w:rsidR="00B73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499F95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7C0A72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A97FD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9B5A4A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E39F47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622AD4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11DE27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8487E3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5DE3E8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B73AC5" w:rsidRPr="00F7109A" w14:paraId="57CE1204" w14:textId="77777777" w:rsidTr="00B73AC5">
        <w:trPr>
          <w:gridAfter w:val="1"/>
          <w:wAfter w:w="6" w:type="dxa"/>
          <w:trHeight w:val="261"/>
          <w:jc w:val="center"/>
        </w:trPr>
        <w:tc>
          <w:tcPr>
            <w:tcW w:w="136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B338924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Viva Dominicus Palace by Wyndham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20EB45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EE6A97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7C095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1192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7FD47B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252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074628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895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1B2D58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A76762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849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35C8F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6C2FBB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6FFE03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709435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F263E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F0A7E3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655DD8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B73AC5" w:rsidRPr="00F7109A" w14:paraId="4DBE82E7" w14:textId="77777777" w:rsidTr="00B73AC5">
        <w:trPr>
          <w:gridAfter w:val="1"/>
          <w:wAfter w:w="6" w:type="dxa"/>
          <w:trHeight w:val="261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79608AF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1D7E442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25CAB25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1E64F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1291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1405E5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285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32C21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4D948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48A54A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F9C6F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53160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81B12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7653D4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7AAF00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987BAD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CD6C3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23-Ago</w:t>
            </w:r>
          </w:p>
        </w:tc>
      </w:tr>
      <w:tr w:rsidR="00B73AC5" w:rsidRPr="00F7109A" w14:paraId="60FF2C0B" w14:textId="77777777" w:rsidTr="00B73AC5">
        <w:trPr>
          <w:gridAfter w:val="1"/>
          <w:wAfter w:w="6" w:type="dxa"/>
          <w:trHeight w:val="261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0B0C5D7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8A28E7D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F4132E4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4A3AB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BBF2F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42650888" w14:textId="48DADD06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</w:t>
            </w:r>
            <w:r w:rsidR="00B73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052D9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B2A7B7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D8D140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E05FD0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C8870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F1EB6A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E13EB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2FB9F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24-Ago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FDF72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B73AC5" w:rsidRPr="00F7109A" w14:paraId="402144AC" w14:textId="77777777" w:rsidTr="00B73AC5">
        <w:trPr>
          <w:gridAfter w:val="1"/>
          <w:wAfter w:w="6" w:type="dxa"/>
          <w:trHeight w:val="273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8498786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7E0FE3C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D864CD8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3EB67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1056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EB9FD8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5FF16A" w14:textId="2821F8BF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</w:t>
            </w:r>
            <w:r w:rsidR="00B73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BD6871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5C977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775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2C411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CB0A44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55C1F8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FF3D2F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DAF1BD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78CC4F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42B4D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</w:tbl>
    <w:p w14:paraId="2A752E00" w14:textId="77777777" w:rsidR="00163CDE" w:rsidRDefault="00163CDE" w:rsidP="00BA4AA0">
      <w:pPr>
        <w:pStyle w:val="Sinespaciado"/>
        <w:jc w:val="both"/>
        <w:rPr>
          <w:bCs/>
          <w:sz w:val="20"/>
          <w:szCs w:val="20"/>
        </w:rPr>
      </w:pPr>
    </w:p>
    <w:p w14:paraId="02BA7F1F" w14:textId="77777777" w:rsidR="00B73AC5" w:rsidRPr="007E0AD7" w:rsidRDefault="00B73AC5" w:rsidP="00B73AC5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r w:rsidRPr="007E0AD7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p w14:paraId="61D69A67" w14:textId="77777777" w:rsidR="00163CDE" w:rsidRDefault="00163CDE" w:rsidP="00BA4AA0">
      <w:pPr>
        <w:pStyle w:val="Sinespaciado"/>
        <w:jc w:val="both"/>
        <w:rPr>
          <w:bCs/>
          <w:sz w:val="20"/>
          <w:szCs w:val="20"/>
        </w:rPr>
      </w:pPr>
    </w:p>
    <w:p w14:paraId="496E3A65" w14:textId="77777777" w:rsidR="0038519A" w:rsidRDefault="0038519A" w:rsidP="00BA4AA0">
      <w:pPr>
        <w:pStyle w:val="Sinespaciado"/>
        <w:jc w:val="both"/>
        <w:rPr>
          <w:bCs/>
          <w:sz w:val="20"/>
          <w:szCs w:val="20"/>
        </w:rPr>
      </w:pPr>
    </w:p>
    <w:p w14:paraId="6B9277BF" w14:textId="77777777" w:rsidR="0038519A" w:rsidRPr="00F16767" w:rsidRDefault="0038519A" w:rsidP="00BA4AA0">
      <w:pPr>
        <w:pStyle w:val="Sinespaciado"/>
        <w:jc w:val="both"/>
        <w:rPr>
          <w:bCs/>
          <w:sz w:val="20"/>
          <w:szCs w:val="20"/>
        </w:rPr>
      </w:pPr>
    </w:p>
    <w:p w14:paraId="14A6B150" w14:textId="77777777" w:rsidR="0038519A" w:rsidRPr="00A53552" w:rsidRDefault="0038519A" w:rsidP="0038519A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br/>
      </w:r>
    </w:p>
    <w:p w14:paraId="59ECFFDC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0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742084CB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1E9352D7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14DDB596" w14:textId="77777777" w:rsidR="0038519A" w:rsidRPr="0087449F" w:rsidRDefault="0038519A" w:rsidP="0038519A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87449F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188BE6CE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(queues) e impuestos están sujetos a cambio sin previo aviso hasta el momento de la emisión.</w:t>
      </w:r>
    </w:p>
    <w:p w14:paraId="4A221FDD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1A2D2F83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52848057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403C7BF2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6B6BD3CB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22A90DA1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0"/>
    <w:p w14:paraId="4A7CAF22" w14:textId="77777777" w:rsidR="0038519A" w:rsidRPr="007D104B" w:rsidRDefault="0038519A" w:rsidP="0038519A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118AF0BA" w14:textId="77777777" w:rsidR="0038519A" w:rsidRDefault="0038519A" w:rsidP="0038519A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  <w:bookmarkStart w:id="1" w:name="_Hlk221272118"/>
      <w:bookmarkStart w:id="2" w:name="_Hlk221006443"/>
    </w:p>
    <w:p w14:paraId="1A41D2EF" w14:textId="77777777" w:rsidR="0038519A" w:rsidRDefault="0038519A" w:rsidP="0038519A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6A45D99D" w14:textId="77777777" w:rsidR="0038519A" w:rsidRPr="0087449F" w:rsidRDefault="0038519A" w:rsidP="0038519A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14BA3E1F" w14:textId="3B139358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15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CA2999">
        <w:rPr>
          <w:rFonts w:ascii="Arial" w:eastAsia="Times New Roman" w:hAnsi="Arial" w:cs="Arial"/>
          <w:sz w:val="24"/>
          <w:szCs w:val="24"/>
          <w:lang w:eastAsia="es-ES_tradnl"/>
        </w:rPr>
        <w:t>mayo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47EDD5D2" w14:textId="77777777" w:rsidR="0038519A" w:rsidRPr="005E7B8D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3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0A30B9BA" w14:textId="77777777" w:rsidR="0038519A" w:rsidRPr="00CF192C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</w:t>
      </w:r>
      <w:r w:rsidRPr="00C57626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un costo fijo de USD 551, independiente de</w:t>
      </w: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 la comisión</w:t>
      </w:r>
    </w:p>
    <w:bookmarkEnd w:id="3"/>
    <w:p w14:paraId="0A51BF48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7D23F529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del check-in.</w:t>
      </w:r>
    </w:p>
    <w:p w14:paraId="67811516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5E12DC1C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14930653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6766640F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5E197F58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13374264" w14:textId="77777777" w:rsidR="0038519A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Check-out: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49FAADA0" w14:textId="77777777" w:rsidR="0038519A" w:rsidRPr="003930AA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3930AA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30E3AEEA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de check-in para evitar no show.</w:t>
      </w:r>
    </w:p>
    <w:p w14:paraId="29BA0E0B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61B976F7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2315B9B3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1381C4F2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746D453D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1F062063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491526BE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4B7C2A61" w14:textId="77777777" w:rsidR="0038519A" w:rsidRDefault="0038519A" w:rsidP="003851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4" w:name="_Hlk219221377"/>
    </w:p>
    <w:bookmarkEnd w:id="1"/>
    <w:p w14:paraId="75729F88" w14:textId="77777777" w:rsidR="0038519A" w:rsidRDefault="0038519A" w:rsidP="003851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495F0B82" w14:textId="77777777" w:rsidR="0038519A" w:rsidRDefault="0038519A" w:rsidP="003851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5E4951AB" w14:textId="77777777" w:rsidR="0038519A" w:rsidRDefault="0038519A" w:rsidP="003851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3DCEE5FD" w14:textId="77777777" w:rsidR="0038519A" w:rsidRDefault="0038519A" w:rsidP="003851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5" w:name="_Hlk221284829"/>
    </w:p>
    <w:p w14:paraId="4559DEB8" w14:textId="77777777" w:rsidR="0038519A" w:rsidRDefault="0038519A" w:rsidP="003851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23C22172" w14:textId="77777777" w:rsidR="0038519A" w:rsidRPr="006A4D38" w:rsidRDefault="0038519A" w:rsidP="003851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6989DBC4" w14:textId="77777777" w:rsidR="0038519A" w:rsidRPr="006A4D38" w:rsidRDefault="0038519A" w:rsidP="0038519A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bookmarkEnd w:id="2"/>
    <w:bookmarkEnd w:id="4"/>
    <w:bookmarkEnd w:id="5"/>
    <w:p w14:paraId="68C0E7BC" w14:textId="77777777" w:rsidR="0038519A" w:rsidRPr="006E4BD2" w:rsidRDefault="0038519A" w:rsidP="0038519A">
      <w:pPr>
        <w:pStyle w:val="Sinespaciado"/>
        <w:jc w:val="both"/>
        <w:rPr>
          <w:sz w:val="20"/>
          <w:szCs w:val="20"/>
        </w:rPr>
      </w:pPr>
    </w:p>
    <w:p w14:paraId="0788C3EA" w14:textId="77777777" w:rsidR="00BA4AA0" w:rsidRPr="00BA4AA0" w:rsidRDefault="00BA4AA0" w:rsidP="0038519A">
      <w:pPr>
        <w:pStyle w:val="Sinespaciado"/>
        <w:jc w:val="both"/>
        <w:rPr>
          <w:sz w:val="20"/>
          <w:szCs w:val="20"/>
        </w:rPr>
      </w:pPr>
    </w:p>
    <w:sectPr w:rsidR="00BA4AA0" w:rsidRPr="00BA4AA0" w:rsidSect="00E802A1">
      <w:headerReference w:type="default" r:id="rId7"/>
      <w:footerReference w:type="default" r:id="rId8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24514" w14:textId="77777777" w:rsidR="00AD0857" w:rsidRDefault="00AD0857" w:rsidP="006534CD">
      <w:pPr>
        <w:spacing w:after="0" w:line="240" w:lineRule="auto"/>
      </w:pPr>
      <w:r>
        <w:separator/>
      </w:r>
    </w:p>
  </w:endnote>
  <w:endnote w:type="continuationSeparator" w:id="0">
    <w:p w14:paraId="2DB26643" w14:textId="77777777" w:rsidR="00AD0857" w:rsidRDefault="00AD0857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214E680F" w:rsidR="006534CD" w:rsidRPr="00CD2326" w:rsidRDefault="00CD2326" w:rsidP="00CD2326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3360" behindDoc="1" locked="0" layoutInCell="1" allowOverlap="1" wp14:anchorId="57FAD1B4" wp14:editId="700DF39F">
          <wp:simplePos x="0" y="0"/>
          <wp:positionH relativeFrom="page">
            <wp:posOffset>299085</wp:posOffset>
          </wp:positionH>
          <wp:positionV relativeFrom="paragraph">
            <wp:posOffset>-285750</wp:posOffset>
          </wp:positionV>
          <wp:extent cx="7123203" cy="885825"/>
          <wp:effectExtent l="0" t="0" r="1905" b="0"/>
          <wp:wrapNone/>
          <wp:docPr id="255586805" name="Imagen 255586805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790332" name="Imagen 1887790332" descr="Interfaz de usuario gráfica, Texto, Aplicación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78" t="28890" r="11944" b="14846"/>
                  <a:stretch>
                    <a:fillRect/>
                  </a:stretch>
                </pic:blipFill>
                <pic:spPr bwMode="auto">
                  <a:xfrm>
                    <a:off x="0" y="0"/>
                    <a:ext cx="7123203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4FD4" w14:textId="77777777" w:rsidR="00AD0857" w:rsidRDefault="00AD0857" w:rsidP="006534CD">
      <w:pPr>
        <w:spacing w:after="0" w:line="240" w:lineRule="auto"/>
      </w:pPr>
      <w:r>
        <w:separator/>
      </w:r>
    </w:p>
  </w:footnote>
  <w:footnote w:type="continuationSeparator" w:id="0">
    <w:p w14:paraId="7A8F683A" w14:textId="77777777" w:rsidR="00AD0857" w:rsidRDefault="00AD0857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60DF85F1" w:rsidR="006534CD" w:rsidRPr="00772F05" w:rsidRDefault="00772F05" w:rsidP="00772F05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7A2252A7" wp14:editId="2470B5BB">
          <wp:simplePos x="0" y="0"/>
          <wp:positionH relativeFrom="margin">
            <wp:align>center</wp:align>
          </wp:positionH>
          <wp:positionV relativeFrom="paragraph">
            <wp:posOffset>-343535</wp:posOffset>
          </wp:positionV>
          <wp:extent cx="1805940" cy="708660"/>
          <wp:effectExtent l="0" t="0" r="3810" b="0"/>
          <wp:wrapSquare wrapText="bothSides"/>
          <wp:docPr id="218291967" name="Imagen 218291967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3"/>
  </w:num>
  <w:num w:numId="2" w16cid:durableId="443772261">
    <w:abstractNumId w:val="2"/>
  </w:num>
  <w:num w:numId="3" w16cid:durableId="205218602">
    <w:abstractNumId w:val="1"/>
  </w:num>
  <w:num w:numId="4" w16cid:durableId="1248997281">
    <w:abstractNumId w:val="4"/>
  </w:num>
  <w:num w:numId="5" w16cid:durableId="2116946058">
    <w:abstractNumId w:val="0"/>
  </w:num>
  <w:num w:numId="6" w16cid:durableId="1261715322">
    <w:abstractNumId w:val="5"/>
  </w:num>
  <w:num w:numId="7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694A"/>
    <w:rsid w:val="000110E3"/>
    <w:rsid w:val="00067B8B"/>
    <w:rsid w:val="00083254"/>
    <w:rsid w:val="000A0515"/>
    <w:rsid w:val="000D6A1E"/>
    <w:rsid w:val="00145904"/>
    <w:rsid w:val="00163CDE"/>
    <w:rsid w:val="00167BD8"/>
    <w:rsid w:val="00172C88"/>
    <w:rsid w:val="00177C34"/>
    <w:rsid w:val="00187BE6"/>
    <w:rsid w:val="001940FF"/>
    <w:rsid w:val="001C05BE"/>
    <w:rsid w:val="001E0378"/>
    <w:rsid w:val="001E05A6"/>
    <w:rsid w:val="001E1871"/>
    <w:rsid w:val="001E1F17"/>
    <w:rsid w:val="001F0309"/>
    <w:rsid w:val="00223852"/>
    <w:rsid w:val="002355B4"/>
    <w:rsid w:val="00244818"/>
    <w:rsid w:val="00245440"/>
    <w:rsid w:val="00283D12"/>
    <w:rsid w:val="002E6794"/>
    <w:rsid w:val="00337F91"/>
    <w:rsid w:val="00374652"/>
    <w:rsid w:val="00382A51"/>
    <w:rsid w:val="00383D41"/>
    <w:rsid w:val="0038519A"/>
    <w:rsid w:val="003A5A83"/>
    <w:rsid w:val="003D0501"/>
    <w:rsid w:val="004278BC"/>
    <w:rsid w:val="00483F04"/>
    <w:rsid w:val="004C0093"/>
    <w:rsid w:val="004E17D7"/>
    <w:rsid w:val="004E6BFF"/>
    <w:rsid w:val="004F1C0D"/>
    <w:rsid w:val="004F27EA"/>
    <w:rsid w:val="004F3F2D"/>
    <w:rsid w:val="00503D64"/>
    <w:rsid w:val="005651A9"/>
    <w:rsid w:val="005A5191"/>
    <w:rsid w:val="005B46FB"/>
    <w:rsid w:val="005B5B8E"/>
    <w:rsid w:val="005D01AF"/>
    <w:rsid w:val="006534CD"/>
    <w:rsid w:val="006612ED"/>
    <w:rsid w:val="006C0B7B"/>
    <w:rsid w:val="006F57B8"/>
    <w:rsid w:val="007024A9"/>
    <w:rsid w:val="00706AAA"/>
    <w:rsid w:val="0076395D"/>
    <w:rsid w:val="00772F05"/>
    <w:rsid w:val="00785C60"/>
    <w:rsid w:val="007A2317"/>
    <w:rsid w:val="007A44A9"/>
    <w:rsid w:val="007A4BDD"/>
    <w:rsid w:val="007B28D8"/>
    <w:rsid w:val="007E16B4"/>
    <w:rsid w:val="0084189C"/>
    <w:rsid w:val="008660A2"/>
    <w:rsid w:val="00876FC1"/>
    <w:rsid w:val="008C799A"/>
    <w:rsid w:val="00900F91"/>
    <w:rsid w:val="009777CB"/>
    <w:rsid w:val="00996035"/>
    <w:rsid w:val="009C7EC3"/>
    <w:rsid w:val="009D1A43"/>
    <w:rsid w:val="009D5D88"/>
    <w:rsid w:val="00A07F9C"/>
    <w:rsid w:val="00A4537F"/>
    <w:rsid w:val="00A722B6"/>
    <w:rsid w:val="00A774F0"/>
    <w:rsid w:val="00A85163"/>
    <w:rsid w:val="00A93E68"/>
    <w:rsid w:val="00AA0348"/>
    <w:rsid w:val="00AD0857"/>
    <w:rsid w:val="00AF5A8D"/>
    <w:rsid w:val="00B009DE"/>
    <w:rsid w:val="00B43AD9"/>
    <w:rsid w:val="00B73AC5"/>
    <w:rsid w:val="00BA4AA0"/>
    <w:rsid w:val="00C34441"/>
    <w:rsid w:val="00C52F8C"/>
    <w:rsid w:val="00C72971"/>
    <w:rsid w:val="00C80EA7"/>
    <w:rsid w:val="00CA2999"/>
    <w:rsid w:val="00CC476D"/>
    <w:rsid w:val="00CD2326"/>
    <w:rsid w:val="00D36F6A"/>
    <w:rsid w:val="00D47453"/>
    <w:rsid w:val="00DB4927"/>
    <w:rsid w:val="00DB4F79"/>
    <w:rsid w:val="00DE3831"/>
    <w:rsid w:val="00E17E87"/>
    <w:rsid w:val="00E30281"/>
    <w:rsid w:val="00E31070"/>
    <w:rsid w:val="00E4495C"/>
    <w:rsid w:val="00E50397"/>
    <w:rsid w:val="00E5540D"/>
    <w:rsid w:val="00E75A83"/>
    <w:rsid w:val="00E802A1"/>
    <w:rsid w:val="00EA5D2A"/>
    <w:rsid w:val="00EF0698"/>
    <w:rsid w:val="00EF5FFA"/>
    <w:rsid w:val="00F16767"/>
    <w:rsid w:val="00F47491"/>
    <w:rsid w:val="00F7109A"/>
    <w:rsid w:val="00F927EE"/>
    <w:rsid w:val="00F975B6"/>
    <w:rsid w:val="00F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223852"/>
  </w:style>
  <w:style w:type="paragraph" w:styleId="Sinespaciado">
    <w:name w:val="No Spacing"/>
    <w:link w:val="SinespaciadoCar"/>
    <w:uiPriority w:val="1"/>
    <w:qFormat/>
    <w:rsid w:val="0022385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23852"/>
    <w:pPr>
      <w:ind w:left="720"/>
      <w:contextualSpacing/>
    </w:pPr>
    <w:rPr>
      <w:rFonts w:eastAsiaTheme="minorEastAsia"/>
    </w:rPr>
  </w:style>
  <w:style w:type="character" w:styleId="Fuerte">
    <w:name w:val="Strong"/>
    <w:basedOn w:val="Fuentedeprrafopredeter"/>
    <w:uiPriority w:val="22"/>
    <w:qFormat/>
    <w:rsid w:val="00BA4A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1251</Words>
  <Characters>6108</Characters>
  <Application>Microsoft Office Word</Application>
  <DocSecurity>0</DocSecurity>
  <Lines>555</Lines>
  <Paragraphs>459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50</cp:revision>
  <dcterms:created xsi:type="dcterms:W3CDTF">2024-02-19T16:29:00Z</dcterms:created>
  <dcterms:modified xsi:type="dcterms:W3CDTF">2026-04-01T16:26:00Z</dcterms:modified>
</cp:coreProperties>
</file>