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A299B" w14:textId="107CC04A" w:rsidR="00846236" w:rsidRDefault="00846236" w:rsidP="00846236">
      <w:pPr>
        <w:pStyle w:val="Sinespaciado"/>
        <w:jc w:val="center"/>
        <w:rPr>
          <w:b/>
          <w:bCs/>
          <w:sz w:val="60"/>
          <w:szCs w:val="60"/>
          <w:lang w:val="es-PE" w:eastAsia="es-ES"/>
        </w:rPr>
      </w:pPr>
      <w:r w:rsidRPr="00846236">
        <w:rPr>
          <w:b/>
          <w:bCs/>
          <w:sz w:val="60"/>
          <w:szCs w:val="60"/>
          <w:lang w:val="es-PE" w:eastAsia="es-ES"/>
        </w:rPr>
        <w:t xml:space="preserve">EUROPA </w:t>
      </w:r>
      <w:r w:rsidR="001A3CAF">
        <w:rPr>
          <w:b/>
          <w:bCs/>
          <w:sz w:val="60"/>
          <w:szCs w:val="60"/>
          <w:lang w:val="es-PE" w:eastAsia="es-ES"/>
        </w:rPr>
        <w:t>MÁGICA</w:t>
      </w:r>
    </w:p>
    <w:p w14:paraId="6AF773DC" w14:textId="69E0BA9E" w:rsidR="001A3CAF" w:rsidRPr="001A3CAF" w:rsidRDefault="001A3CAF" w:rsidP="00846236">
      <w:pPr>
        <w:pStyle w:val="Sinespaciado"/>
        <w:jc w:val="center"/>
        <w:rPr>
          <w:color w:val="000000" w:themeColor="text1"/>
          <w:sz w:val="24"/>
          <w:szCs w:val="24"/>
          <w:lang w:val="es-PE" w:eastAsia="es-ES"/>
        </w:rPr>
      </w:pPr>
      <w:r w:rsidRPr="001A3CAF">
        <w:rPr>
          <w:color w:val="000000" w:themeColor="text1"/>
          <w:sz w:val="24"/>
          <w:szCs w:val="24"/>
          <w:lang w:val="es-PE" w:eastAsia="es-ES"/>
        </w:rPr>
        <w:t>Madrid, San Sebastián, Burdeos, Valle del Loira, Blois, París, Mulhouse, Zurich, Innsbruck, Verona, Venecia, Florencia, Asís, Roma, Pisa, Costa Azul, Barcelona, Zaragoza</w:t>
      </w:r>
    </w:p>
    <w:p w14:paraId="00A2EB9B" w14:textId="77777777" w:rsidR="001A3CAF" w:rsidRPr="001A3CAF" w:rsidRDefault="001A3CAF" w:rsidP="00846236">
      <w:pPr>
        <w:pStyle w:val="Sinespaciado"/>
        <w:jc w:val="center"/>
        <w:rPr>
          <w:color w:val="000000" w:themeColor="text1"/>
          <w:sz w:val="24"/>
          <w:szCs w:val="24"/>
          <w:lang w:val="es-ES_tradnl" w:eastAsia="es-ES"/>
        </w:rPr>
      </w:pPr>
    </w:p>
    <w:p w14:paraId="210CDD73" w14:textId="4B1EC8E8" w:rsidR="00846236" w:rsidRPr="00D64810" w:rsidRDefault="00846236" w:rsidP="00846236">
      <w:pPr>
        <w:pStyle w:val="Sinespaciado"/>
        <w:jc w:val="center"/>
        <w:rPr>
          <w:b/>
          <w:bCs/>
          <w:color w:val="9BBB59" w:themeColor="accent3"/>
          <w:sz w:val="32"/>
          <w:szCs w:val="32"/>
          <w:lang w:val="es-ES_tradnl" w:eastAsia="es-ES"/>
        </w:rPr>
      </w:pPr>
      <w:r w:rsidRPr="00D64810">
        <w:rPr>
          <w:b/>
          <w:bCs/>
          <w:color w:val="9BBB59" w:themeColor="accent3"/>
          <w:sz w:val="32"/>
          <w:szCs w:val="32"/>
          <w:lang w:val="es-ES_tradnl" w:eastAsia="es-ES"/>
        </w:rPr>
        <w:t>1</w:t>
      </w:r>
      <w:r w:rsidR="001A3CAF">
        <w:rPr>
          <w:b/>
          <w:bCs/>
          <w:color w:val="9BBB59" w:themeColor="accent3"/>
          <w:sz w:val="32"/>
          <w:szCs w:val="32"/>
          <w:lang w:val="es-ES_tradnl" w:eastAsia="es-ES"/>
        </w:rPr>
        <w:t>8</w:t>
      </w:r>
      <w:r w:rsidRPr="00D64810">
        <w:rPr>
          <w:b/>
          <w:bCs/>
          <w:color w:val="9BBB59" w:themeColor="accent3"/>
          <w:sz w:val="32"/>
          <w:szCs w:val="32"/>
          <w:lang w:val="es-ES_tradnl" w:eastAsia="es-ES"/>
        </w:rPr>
        <w:t xml:space="preserve"> DÍAS / 1</w:t>
      </w:r>
      <w:r w:rsidR="001A3CAF">
        <w:rPr>
          <w:b/>
          <w:bCs/>
          <w:color w:val="9BBB59" w:themeColor="accent3"/>
          <w:sz w:val="32"/>
          <w:szCs w:val="32"/>
          <w:lang w:val="es-ES_tradnl" w:eastAsia="es-ES"/>
        </w:rPr>
        <w:t>6</w:t>
      </w:r>
      <w:r w:rsidRPr="00D64810">
        <w:rPr>
          <w:b/>
          <w:bCs/>
          <w:color w:val="9BBB59" w:themeColor="accent3"/>
          <w:sz w:val="32"/>
          <w:szCs w:val="32"/>
          <w:lang w:val="es-ES_tradnl" w:eastAsia="es-ES"/>
        </w:rPr>
        <w:t xml:space="preserve"> NOCHES + </w:t>
      </w:r>
      <w:r>
        <w:rPr>
          <w:b/>
          <w:bCs/>
          <w:color w:val="9BBB59" w:themeColor="accent3"/>
          <w:sz w:val="32"/>
          <w:szCs w:val="32"/>
          <w:lang w:val="es-ES_tradnl" w:eastAsia="es-ES"/>
        </w:rPr>
        <w:t>0</w:t>
      </w:r>
      <w:r w:rsidRPr="00D64810">
        <w:rPr>
          <w:b/>
          <w:bCs/>
          <w:color w:val="9BBB59" w:themeColor="accent3"/>
          <w:sz w:val="32"/>
          <w:szCs w:val="32"/>
          <w:lang w:val="es-ES_tradnl" w:eastAsia="es-ES"/>
        </w:rPr>
        <w:t>1 NOCHE A BORDO</w:t>
      </w:r>
    </w:p>
    <w:p w14:paraId="059839FB" w14:textId="77777777" w:rsidR="00846236" w:rsidRDefault="00846236" w:rsidP="00846236">
      <w:pPr>
        <w:pStyle w:val="Sinespaciado"/>
        <w:jc w:val="center"/>
        <w:rPr>
          <w:b/>
          <w:bCs/>
          <w:color w:val="C0504D" w:themeColor="accent2"/>
          <w:sz w:val="24"/>
          <w:szCs w:val="24"/>
          <w:lang w:val="es-ES_tradnl" w:eastAsia="es-ES"/>
        </w:rPr>
      </w:pPr>
    </w:p>
    <w:p w14:paraId="3BF50450" w14:textId="77777777" w:rsidR="00846236" w:rsidRDefault="00846236" w:rsidP="00846236">
      <w:pPr>
        <w:pStyle w:val="Sinespaciado"/>
        <w:rPr>
          <w:sz w:val="24"/>
          <w:szCs w:val="24"/>
          <w:lang w:val="es-ES_tradnl" w:eastAsia="es-ES"/>
        </w:rPr>
      </w:pPr>
    </w:p>
    <w:p w14:paraId="41B33865" w14:textId="77777777" w:rsidR="00846236" w:rsidRPr="002D7FC6" w:rsidRDefault="00846236" w:rsidP="00846236">
      <w:pPr>
        <w:pStyle w:val="Sinespaciado"/>
        <w:rPr>
          <w:b/>
          <w:bCs/>
          <w:sz w:val="24"/>
          <w:szCs w:val="24"/>
          <w:lang w:val="es-ES_tradnl" w:eastAsia="es-ES"/>
        </w:rPr>
      </w:pPr>
      <w:r w:rsidRPr="002D7FC6">
        <w:rPr>
          <w:b/>
          <w:bCs/>
          <w:sz w:val="24"/>
          <w:szCs w:val="24"/>
          <w:lang w:val="es-ES_tradnl" w:eastAsia="es-ES"/>
        </w:rPr>
        <w:t xml:space="preserve">INCLUYE: </w:t>
      </w:r>
    </w:p>
    <w:p w14:paraId="13875189" w14:textId="77777777" w:rsidR="00846236" w:rsidRPr="00750020"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Boleto aéreo Lima – Madrid – Lima</w:t>
      </w:r>
      <w:r>
        <w:rPr>
          <w:rFonts w:ascii="Arial" w:eastAsia="Times New Roman" w:hAnsi="Arial" w:cs="Arial"/>
          <w:sz w:val="24"/>
          <w:szCs w:val="24"/>
        </w:rPr>
        <w:t>, vía KLM</w:t>
      </w:r>
    </w:p>
    <w:p w14:paraId="532CB299" w14:textId="7F64EF3F" w:rsidR="00E84AAC" w:rsidRDefault="00E84AAC" w:rsidP="00846236">
      <w:pPr>
        <w:pStyle w:val="Sinespaciado"/>
        <w:numPr>
          <w:ilvl w:val="0"/>
          <w:numId w:val="5"/>
        </w:numPr>
        <w:rPr>
          <w:sz w:val="24"/>
          <w:szCs w:val="24"/>
          <w:lang w:val="es-PE" w:eastAsia="es-ES"/>
        </w:rPr>
      </w:pPr>
      <w:r>
        <w:rPr>
          <w:sz w:val="24"/>
          <w:szCs w:val="24"/>
          <w:lang w:val="es-PE" w:eastAsia="es-ES"/>
        </w:rPr>
        <w:t>Permite un carry on en cabina + una maleta en bodega</w:t>
      </w:r>
    </w:p>
    <w:p w14:paraId="494FBC40" w14:textId="74CC7025" w:rsidR="00846236" w:rsidRPr="00846236" w:rsidRDefault="00846236" w:rsidP="00846236">
      <w:pPr>
        <w:pStyle w:val="Sinespaciado"/>
        <w:numPr>
          <w:ilvl w:val="0"/>
          <w:numId w:val="5"/>
        </w:numPr>
        <w:rPr>
          <w:sz w:val="24"/>
          <w:szCs w:val="24"/>
          <w:lang w:val="es-PE" w:eastAsia="es-ES"/>
        </w:rPr>
      </w:pPr>
      <w:r w:rsidRPr="00846236">
        <w:rPr>
          <w:sz w:val="24"/>
          <w:szCs w:val="24"/>
          <w:lang w:val="es-PE" w:eastAsia="es-ES"/>
        </w:rPr>
        <w:t>Traslado de llegada y salida desde el aeropuerto al hotel y viceversa.</w:t>
      </w:r>
    </w:p>
    <w:p w14:paraId="12F5C808" w14:textId="77777777" w:rsidR="00846236" w:rsidRPr="00750020"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Alojamiento con desayuno buffet</w:t>
      </w:r>
    </w:p>
    <w:p w14:paraId="7A079A24" w14:textId="77777777" w:rsidR="00846236" w:rsidRPr="00750020"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Guía acompañante de habla hispana durante todo el viaje</w:t>
      </w:r>
    </w:p>
    <w:p w14:paraId="1B7C9F6B" w14:textId="77777777" w:rsidR="001A3CAF"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 xml:space="preserve">Visita con guía local en </w:t>
      </w:r>
      <w:r w:rsidR="001A3CAF">
        <w:rPr>
          <w:rFonts w:ascii="Arial" w:eastAsia="Times New Roman" w:hAnsi="Arial" w:cs="Arial"/>
          <w:sz w:val="24"/>
          <w:szCs w:val="24"/>
        </w:rPr>
        <w:t xml:space="preserve">Madrid, París, Venecia, Florencia, Roma y </w:t>
      </w:r>
      <w:r w:rsidRPr="00750020">
        <w:rPr>
          <w:rFonts w:ascii="Arial" w:eastAsia="Times New Roman" w:hAnsi="Arial" w:cs="Arial"/>
          <w:sz w:val="24"/>
          <w:szCs w:val="24"/>
        </w:rPr>
        <w:t>Barcelona</w:t>
      </w:r>
    </w:p>
    <w:p w14:paraId="002EA2BB" w14:textId="77777777" w:rsidR="00846236" w:rsidRPr="00846236" w:rsidRDefault="00846236" w:rsidP="00846236">
      <w:pPr>
        <w:pStyle w:val="Sinespaciado"/>
        <w:numPr>
          <w:ilvl w:val="0"/>
          <w:numId w:val="5"/>
        </w:numPr>
        <w:rPr>
          <w:sz w:val="24"/>
          <w:szCs w:val="24"/>
          <w:lang w:val="es-PE" w:eastAsia="es-ES"/>
        </w:rPr>
      </w:pPr>
      <w:r w:rsidRPr="00846236">
        <w:rPr>
          <w:sz w:val="24"/>
          <w:szCs w:val="24"/>
          <w:lang w:val="es-PE" w:eastAsia="es-ES"/>
        </w:rPr>
        <w:t>Transporte terrestre durante todo el recorrido en vehículo con aire acondicionado.</w:t>
      </w:r>
    </w:p>
    <w:p w14:paraId="1825A339" w14:textId="77777777" w:rsidR="00846236" w:rsidRPr="00846236" w:rsidRDefault="00846236" w:rsidP="00846236">
      <w:pPr>
        <w:pStyle w:val="Sinespaciado"/>
        <w:numPr>
          <w:ilvl w:val="0"/>
          <w:numId w:val="5"/>
        </w:numPr>
        <w:rPr>
          <w:sz w:val="24"/>
          <w:szCs w:val="24"/>
          <w:lang w:val="es-PE" w:eastAsia="es-ES"/>
        </w:rPr>
      </w:pPr>
      <w:r w:rsidRPr="00846236">
        <w:rPr>
          <w:sz w:val="24"/>
          <w:szCs w:val="24"/>
          <w:lang w:val="es-PE" w:eastAsia="es-ES"/>
        </w:rPr>
        <w:t>Viaja conectado: eSIM con 10 GB de datos GRATIS incluida.</w:t>
      </w:r>
    </w:p>
    <w:p w14:paraId="76F37987" w14:textId="77777777" w:rsidR="00846236" w:rsidRPr="002D7FC6" w:rsidRDefault="00846236" w:rsidP="00846236">
      <w:pPr>
        <w:pStyle w:val="Sinespaciado"/>
        <w:numPr>
          <w:ilvl w:val="0"/>
          <w:numId w:val="5"/>
        </w:numPr>
        <w:jc w:val="both"/>
        <w:rPr>
          <w:sz w:val="24"/>
          <w:szCs w:val="24"/>
          <w:lang w:val="es-ES_tradnl" w:eastAsia="es-ES"/>
        </w:rPr>
      </w:pPr>
      <w:r w:rsidRPr="002D7FC6">
        <w:rPr>
          <w:sz w:val="24"/>
          <w:szCs w:val="24"/>
          <w:lang w:val="es-ES_tradnl" w:eastAsia="es-ES"/>
        </w:rPr>
        <w:t>Tarjeta de Asistencia Assist Card, hasta los 85 años (cobertura US$ 60K).</w:t>
      </w:r>
    </w:p>
    <w:p w14:paraId="758A249C" w14:textId="77777777" w:rsidR="00846236" w:rsidRDefault="00846236" w:rsidP="00846236">
      <w:pPr>
        <w:pStyle w:val="Sinespaciado"/>
        <w:rPr>
          <w:b/>
          <w:bCs/>
          <w:sz w:val="24"/>
          <w:szCs w:val="24"/>
          <w:lang w:val="es-ES_tradnl" w:eastAsia="es-ES"/>
        </w:rPr>
      </w:pPr>
    </w:p>
    <w:p w14:paraId="4B157250" w14:textId="77777777" w:rsidR="001A3CAF" w:rsidRPr="002D7FC6" w:rsidRDefault="001A3CAF" w:rsidP="00846236">
      <w:pPr>
        <w:pStyle w:val="Sinespaciado"/>
        <w:rPr>
          <w:b/>
          <w:bCs/>
          <w:sz w:val="24"/>
          <w:szCs w:val="24"/>
          <w:lang w:val="es-ES_tradnl" w:eastAsia="es-ES"/>
        </w:rPr>
      </w:pPr>
    </w:p>
    <w:p w14:paraId="4FAB6EBB" w14:textId="77777777" w:rsidR="00846236" w:rsidRPr="00846236" w:rsidRDefault="00846236" w:rsidP="00846236">
      <w:pPr>
        <w:pStyle w:val="Sinespaciado"/>
        <w:jc w:val="both"/>
        <w:rPr>
          <w:b/>
          <w:bCs/>
          <w:sz w:val="24"/>
          <w:szCs w:val="24"/>
          <w:lang w:val="es-PE" w:eastAsia="es-ES"/>
        </w:rPr>
      </w:pPr>
      <w:bookmarkStart w:id="0" w:name="_Hlk124875420"/>
    </w:p>
    <w:p w14:paraId="7EC3D1B9" w14:textId="77777777" w:rsidR="00846236" w:rsidRDefault="00846236" w:rsidP="00846236">
      <w:pPr>
        <w:pStyle w:val="Sinespaciado"/>
        <w:jc w:val="both"/>
        <w:rPr>
          <w:b/>
          <w:bCs/>
          <w:sz w:val="24"/>
          <w:szCs w:val="24"/>
          <w:lang w:val="es-ES_tradnl" w:eastAsia="es-ES"/>
        </w:rPr>
      </w:pPr>
      <w:r w:rsidRPr="002D7FC6">
        <w:rPr>
          <w:b/>
          <w:bCs/>
          <w:sz w:val="24"/>
          <w:szCs w:val="24"/>
          <w:lang w:val="es-ES_tradnl" w:eastAsia="es-ES"/>
        </w:rPr>
        <w:t>PRECIO POR PERSONA:</w:t>
      </w:r>
    </w:p>
    <w:p w14:paraId="3951A596" w14:textId="77777777" w:rsidR="00846236" w:rsidRPr="002D7FC6" w:rsidRDefault="00846236" w:rsidP="00846236">
      <w:pPr>
        <w:pStyle w:val="Sinespaciado"/>
        <w:jc w:val="both"/>
        <w:rPr>
          <w:b/>
          <w:bCs/>
          <w:sz w:val="24"/>
          <w:szCs w:val="24"/>
          <w:lang w:val="es-ES_tradnl" w:eastAsia="es-ES"/>
        </w:rPr>
      </w:pPr>
    </w:p>
    <w:tbl>
      <w:tblPr>
        <w:tblW w:w="6172" w:type="dxa"/>
        <w:jc w:val="center"/>
        <w:tblCellMar>
          <w:left w:w="70" w:type="dxa"/>
          <w:right w:w="70" w:type="dxa"/>
        </w:tblCellMar>
        <w:tblLook w:val="04A0" w:firstRow="1" w:lastRow="0" w:firstColumn="1" w:lastColumn="0" w:noHBand="0" w:noVBand="1"/>
      </w:tblPr>
      <w:tblGrid>
        <w:gridCol w:w="3612"/>
        <w:gridCol w:w="1340"/>
        <w:gridCol w:w="1220"/>
      </w:tblGrid>
      <w:tr w:rsidR="00B75D7C" w:rsidRPr="002D7FC6" w14:paraId="0AD95608" w14:textId="77777777" w:rsidTr="00EA7AF9">
        <w:trPr>
          <w:trHeight w:val="312"/>
          <w:jc w:val="center"/>
        </w:trPr>
        <w:tc>
          <w:tcPr>
            <w:tcW w:w="3612" w:type="dxa"/>
            <w:tcBorders>
              <w:top w:val="single" w:sz="4" w:space="0" w:color="FFFFFF"/>
              <w:left w:val="single" w:sz="4" w:space="0" w:color="FFFFFF"/>
              <w:bottom w:val="single" w:sz="4" w:space="0" w:color="FFFFFF"/>
              <w:right w:val="single" w:sz="4" w:space="0" w:color="FFFFFF"/>
            </w:tcBorders>
            <w:shd w:val="clear" w:color="000000" w:fill="002060"/>
            <w:noWrap/>
            <w:vAlign w:val="center"/>
            <w:hideMark/>
          </w:tcPr>
          <w:bookmarkEnd w:id="0"/>
          <w:p w14:paraId="248C42E6" w14:textId="77777777" w:rsidR="00B75D7C" w:rsidRPr="002D7FC6" w:rsidRDefault="00B75D7C" w:rsidP="00EA7AF9">
            <w:pPr>
              <w:spacing w:after="0" w:line="240" w:lineRule="auto"/>
              <w:jc w:val="center"/>
              <w:rPr>
                <w:rFonts w:eastAsia="Times New Roman"/>
                <w:b/>
                <w:bCs/>
                <w:color w:val="FFFFFF"/>
                <w:sz w:val="24"/>
                <w:szCs w:val="24"/>
              </w:rPr>
            </w:pPr>
            <w:r>
              <w:rPr>
                <w:rFonts w:eastAsia="Times New Roman"/>
                <w:b/>
                <w:bCs/>
                <w:color w:val="FFFFFF"/>
                <w:sz w:val="24"/>
                <w:szCs w:val="24"/>
              </w:rPr>
              <w:t>SALIDAS</w:t>
            </w:r>
          </w:p>
        </w:tc>
        <w:tc>
          <w:tcPr>
            <w:tcW w:w="1340" w:type="dxa"/>
            <w:tcBorders>
              <w:top w:val="single" w:sz="4" w:space="0" w:color="FFFFFF"/>
              <w:left w:val="nil"/>
              <w:bottom w:val="single" w:sz="4" w:space="0" w:color="FFFFFF"/>
              <w:right w:val="single" w:sz="4" w:space="0" w:color="FFFFFF"/>
            </w:tcBorders>
            <w:shd w:val="clear" w:color="000000" w:fill="002060"/>
            <w:noWrap/>
            <w:vAlign w:val="center"/>
            <w:hideMark/>
          </w:tcPr>
          <w:p w14:paraId="33EF4088" w14:textId="77777777" w:rsidR="00B75D7C" w:rsidRPr="002D7FC6" w:rsidRDefault="00B75D7C" w:rsidP="00EA7AF9">
            <w:pPr>
              <w:spacing w:after="0" w:line="240" w:lineRule="auto"/>
              <w:jc w:val="center"/>
              <w:rPr>
                <w:rFonts w:eastAsia="Times New Roman"/>
                <w:b/>
                <w:bCs/>
                <w:color w:val="FFFFFF"/>
                <w:sz w:val="24"/>
                <w:szCs w:val="24"/>
              </w:rPr>
            </w:pPr>
            <w:r>
              <w:rPr>
                <w:rFonts w:eastAsia="Times New Roman"/>
                <w:b/>
                <w:bCs/>
                <w:color w:val="FFFFFF"/>
                <w:sz w:val="24"/>
                <w:szCs w:val="24"/>
              </w:rPr>
              <w:t>DOBLE</w:t>
            </w:r>
          </w:p>
        </w:tc>
        <w:tc>
          <w:tcPr>
            <w:tcW w:w="1220" w:type="dxa"/>
            <w:tcBorders>
              <w:top w:val="single" w:sz="4" w:space="0" w:color="FFFFFF"/>
              <w:left w:val="nil"/>
              <w:bottom w:val="single" w:sz="4" w:space="0" w:color="FFFFFF"/>
              <w:right w:val="single" w:sz="4" w:space="0" w:color="FFFFFF"/>
            </w:tcBorders>
            <w:shd w:val="clear" w:color="000000" w:fill="002060"/>
            <w:noWrap/>
            <w:vAlign w:val="center"/>
            <w:hideMark/>
          </w:tcPr>
          <w:p w14:paraId="7C8B661D" w14:textId="77777777" w:rsidR="00B75D7C" w:rsidRPr="002D7FC6" w:rsidRDefault="00B75D7C" w:rsidP="00EA7AF9">
            <w:pPr>
              <w:spacing w:after="0" w:line="240" w:lineRule="auto"/>
              <w:jc w:val="center"/>
              <w:rPr>
                <w:rFonts w:eastAsia="Times New Roman"/>
                <w:b/>
                <w:bCs/>
                <w:color w:val="FFFFFF"/>
                <w:sz w:val="24"/>
                <w:szCs w:val="24"/>
              </w:rPr>
            </w:pPr>
            <w:r>
              <w:rPr>
                <w:rFonts w:eastAsia="Times New Roman"/>
                <w:b/>
                <w:bCs/>
                <w:color w:val="FFFFFF"/>
                <w:sz w:val="24"/>
                <w:szCs w:val="24"/>
              </w:rPr>
              <w:t>SIMPLE</w:t>
            </w:r>
          </w:p>
        </w:tc>
      </w:tr>
      <w:tr w:rsidR="00B75D7C" w:rsidRPr="002D7FC6" w14:paraId="1C2B9EB7" w14:textId="77777777" w:rsidTr="00EA7AF9">
        <w:trPr>
          <w:trHeight w:val="324"/>
          <w:jc w:val="center"/>
        </w:trPr>
        <w:tc>
          <w:tcPr>
            <w:tcW w:w="3612" w:type="dxa"/>
            <w:tcBorders>
              <w:top w:val="nil"/>
              <w:left w:val="single" w:sz="8" w:space="0" w:color="FFFFFF"/>
              <w:bottom w:val="single" w:sz="8" w:space="0" w:color="FFFFFF"/>
              <w:right w:val="single" w:sz="8" w:space="0" w:color="FFFFFF"/>
            </w:tcBorders>
            <w:shd w:val="clear" w:color="000000" w:fill="D9D9D9"/>
            <w:vAlign w:val="center"/>
            <w:hideMark/>
          </w:tcPr>
          <w:p w14:paraId="4EC62F2C" w14:textId="16DC6812" w:rsidR="00B75D7C" w:rsidRPr="002D7FC6" w:rsidRDefault="00B75D7C" w:rsidP="00EA7AF9">
            <w:pPr>
              <w:spacing w:after="0" w:line="240" w:lineRule="auto"/>
              <w:jc w:val="center"/>
              <w:rPr>
                <w:rFonts w:eastAsia="Times New Roman"/>
                <w:b/>
                <w:bCs/>
                <w:color w:val="000000"/>
                <w:sz w:val="24"/>
                <w:szCs w:val="24"/>
              </w:rPr>
            </w:pPr>
            <w:r>
              <w:rPr>
                <w:rFonts w:eastAsia="Times New Roman"/>
                <w:b/>
                <w:bCs/>
                <w:color w:val="000000"/>
                <w:sz w:val="24"/>
                <w:szCs w:val="24"/>
              </w:rPr>
              <w:t>07 AL 24 MAYO 2027</w:t>
            </w:r>
          </w:p>
        </w:tc>
        <w:tc>
          <w:tcPr>
            <w:tcW w:w="1340" w:type="dxa"/>
            <w:tcBorders>
              <w:top w:val="nil"/>
              <w:left w:val="nil"/>
              <w:bottom w:val="single" w:sz="8" w:space="0" w:color="FFFFFF"/>
              <w:right w:val="single" w:sz="8" w:space="0" w:color="FFFFFF"/>
            </w:tcBorders>
            <w:shd w:val="clear" w:color="000000" w:fill="D9D9D9"/>
            <w:vAlign w:val="center"/>
            <w:hideMark/>
          </w:tcPr>
          <w:p w14:paraId="240C82A7" w14:textId="612CB6AE" w:rsidR="00B75D7C" w:rsidRPr="002D7FC6" w:rsidRDefault="00B75D7C" w:rsidP="00EA7AF9">
            <w:pPr>
              <w:spacing w:after="0" w:line="240" w:lineRule="auto"/>
              <w:jc w:val="center"/>
              <w:rPr>
                <w:rFonts w:eastAsia="Times New Roman"/>
                <w:b/>
                <w:bCs/>
                <w:color w:val="000000"/>
                <w:sz w:val="24"/>
                <w:szCs w:val="24"/>
              </w:rPr>
            </w:pPr>
            <w:r w:rsidRPr="002D7FC6">
              <w:rPr>
                <w:rFonts w:eastAsia="Times New Roman"/>
                <w:b/>
                <w:bCs/>
                <w:color w:val="000000"/>
                <w:sz w:val="24"/>
                <w:szCs w:val="24"/>
              </w:rPr>
              <w:t xml:space="preserve"> $     </w:t>
            </w:r>
            <w:r w:rsidR="00983432">
              <w:rPr>
                <w:rFonts w:eastAsia="Times New Roman"/>
                <w:b/>
                <w:bCs/>
                <w:color w:val="000000"/>
                <w:sz w:val="24"/>
                <w:szCs w:val="24"/>
              </w:rPr>
              <w:t>4</w:t>
            </w:r>
            <w:r>
              <w:rPr>
                <w:rFonts w:eastAsia="Times New Roman"/>
                <w:b/>
                <w:bCs/>
                <w:color w:val="000000"/>
                <w:sz w:val="24"/>
                <w:szCs w:val="24"/>
              </w:rPr>
              <w:t>,</w:t>
            </w:r>
            <w:r w:rsidR="00983432">
              <w:rPr>
                <w:rFonts w:eastAsia="Times New Roman"/>
                <w:b/>
                <w:bCs/>
                <w:color w:val="000000"/>
                <w:sz w:val="24"/>
                <w:szCs w:val="24"/>
              </w:rPr>
              <w:t>429</w:t>
            </w:r>
            <w:r w:rsidRPr="002D7FC6">
              <w:rPr>
                <w:rFonts w:eastAsia="Times New Roman"/>
                <w:b/>
                <w:bCs/>
                <w:color w:val="000000"/>
                <w:sz w:val="24"/>
                <w:szCs w:val="24"/>
              </w:rPr>
              <w:t xml:space="preserve"> </w:t>
            </w:r>
          </w:p>
        </w:tc>
        <w:tc>
          <w:tcPr>
            <w:tcW w:w="1220" w:type="dxa"/>
            <w:tcBorders>
              <w:top w:val="nil"/>
              <w:left w:val="nil"/>
              <w:bottom w:val="single" w:sz="8" w:space="0" w:color="FFFFFF"/>
              <w:right w:val="single" w:sz="8" w:space="0" w:color="FFFFFF"/>
            </w:tcBorders>
            <w:shd w:val="clear" w:color="000000" w:fill="D9D9D9"/>
            <w:vAlign w:val="center"/>
            <w:hideMark/>
          </w:tcPr>
          <w:p w14:paraId="0EFD0814" w14:textId="701C59C1" w:rsidR="00B75D7C" w:rsidRPr="002D7FC6" w:rsidRDefault="00B75D7C" w:rsidP="00EA7AF9">
            <w:pPr>
              <w:spacing w:after="0" w:line="240" w:lineRule="auto"/>
              <w:jc w:val="center"/>
              <w:rPr>
                <w:rFonts w:eastAsia="Times New Roman"/>
                <w:b/>
                <w:bCs/>
                <w:color w:val="000000"/>
                <w:sz w:val="24"/>
                <w:szCs w:val="24"/>
              </w:rPr>
            </w:pPr>
            <w:r w:rsidRPr="002D7FC6">
              <w:rPr>
                <w:rFonts w:eastAsia="Times New Roman"/>
                <w:b/>
                <w:bCs/>
                <w:color w:val="000000"/>
                <w:sz w:val="24"/>
                <w:szCs w:val="24"/>
              </w:rPr>
              <w:t xml:space="preserve"> $   </w:t>
            </w:r>
            <w:r w:rsidR="00983432">
              <w:rPr>
                <w:rFonts w:eastAsia="Times New Roman"/>
                <w:b/>
                <w:bCs/>
                <w:color w:val="000000"/>
                <w:sz w:val="24"/>
                <w:szCs w:val="24"/>
              </w:rPr>
              <w:t>5</w:t>
            </w:r>
            <w:r w:rsidRPr="002D7FC6">
              <w:rPr>
                <w:rFonts w:eastAsia="Times New Roman"/>
                <w:b/>
                <w:bCs/>
                <w:color w:val="000000"/>
                <w:sz w:val="24"/>
                <w:szCs w:val="24"/>
              </w:rPr>
              <w:t>,</w:t>
            </w:r>
            <w:r w:rsidR="00983432">
              <w:rPr>
                <w:rFonts w:eastAsia="Times New Roman"/>
                <w:b/>
                <w:bCs/>
                <w:color w:val="000000"/>
                <w:sz w:val="24"/>
                <w:szCs w:val="24"/>
              </w:rPr>
              <w:t>465</w:t>
            </w:r>
            <w:r w:rsidRPr="002D7FC6">
              <w:rPr>
                <w:rFonts w:eastAsia="Times New Roman"/>
                <w:b/>
                <w:bCs/>
                <w:color w:val="000000"/>
                <w:sz w:val="24"/>
                <w:szCs w:val="24"/>
              </w:rPr>
              <w:t xml:space="preserve"> </w:t>
            </w:r>
          </w:p>
        </w:tc>
      </w:tr>
    </w:tbl>
    <w:p w14:paraId="0FC5CAF7" w14:textId="4BEEC237" w:rsidR="00846236" w:rsidRDefault="00B75D7C" w:rsidP="00846236">
      <w:pPr>
        <w:pStyle w:val="Sinespaciado"/>
        <w:rPr>
          <w:rFonts w:eastAsia="Times New Roman"/>
          <w:b/>
          <w:bCs/>
          <w:color w:val="FFFFFF"/>
          <w:sz w:val="24"/>
          <w:szCs w:val="24"/>
        </w:rPr>
      </w:pPr>
      <w:r>
        <w:rPr>
          <w:rFonts w:eastAsia="Times New Roman"/>
          <w:b/>
          <w:bCs/>
          <w:color w:val="FFFFFF"/>
          <w:sz w:val="24"/>
          <w:szCs w:val="24"/>
        </w:rPr>
        <w:t>E</w:t>
      </w:r>
    </w:p>
    <w:p w14:paraId="1A7AB720" w14:textId="77777777" w:rsidR="00AC0116" w:rsidRPr="0063116F" w:rsidRDefault="00AC0116" w:rsidP="00846236">
      <w:pPr>
        <w:pStyle w:val="Sinespaciado"/>
        <w:rPr>
          <w:rFonts w:eastAsia="Times New Roman"/>
          <w:sz w:val="24"/>
          <w:szCs w:val="24"/>
          <w:lang w:eastAsia="es-ES_tradnl"/>
        </w:rPr>
      </w:pPr>
    </w:p>
    <w:p w14:paraId="320816F6" w14:textId="77777777" w:rsidR="00846236" w:rsidRPr="002D7FC6" w:rsidRDefault="00846236" w:rsidP="00846236">
      <w:pPr>
        <w:pStyle w:val="Sinespaciado"/>
        <w:rPr>
          <w:rFonts w:eastAsia="Times New Roman"/>
          <w:b/>
          <w:bCs/>
          <w:sz w:val="24"/>
          <w:szCs w:val="24"/>
          <w:lang w:eastAsia="es-ES_tradnl"/>
        </w:rPr>
      </w:pPr>
      <w:r w:rsidRPr="002D7FC6">
        <w:rPr>
          <w:rFonts w:eastAsia="Times New Roman"/>
          <w:b/>
          <w:bCs/>
          <w:sz w:val="24"/>
          <w:szCs w:val="24"/>
          <w:lang w:eastAsia="es-ES_tradnl"/>
        </w:rPr>
        <w:t>El precio no incluye</w:t>
      </w:r>
    </w:p>
    <w:p w14:paraId="7B659BCD" w14:textId="77777777" w:rsidR="00846236" w:rsidRPr="002D7FC6" w:rsidRDefault="00846236" w:rsidP="00846236">
      <w:pPr>
        <w:pStyle w:val="Sinespaciado"/>
        <w:numPr>
          <w:ilvl w:val="0"/>
          <w:numId w:val="3"/>
        </w:numPr>
        <w:tabs>
          <w:tab w:val="clear" w:pos="720"/>
          <w:tab w:val="num" w:pos="360"/>
        </w:tabs>
        <w:ind w:left="360"/>
        <w:rPr>
          <w:rFonts w:eastAsia="Times New Roman"/>
          <w:sz w:val="24"/>
          <w:szCs w:val="24"/>
          <w:lang w:eastAsia="es-ES_tradnl"/>
        </w:rPr>
      </w:pPr>
      <w:r w:rsidRPr="002D7FC6">
        <w:rPr>
          <w:rFonts w:eastAsia="Times New Roman"/>
          <w:sz w:val="24"/>
          <w:szCs w:val="24"/>
          <w:lang w:eastAsia="es-ES_tradnl"/>
        </w:rPr>
        <w:t>Gestión de visados.</w:t>
      </w:r>
    </w:p>
    <w:p w14:paraId="04170FC5" w14:textId="77777777" w:rsidR="00846236" w:rsidRPr="002D7FC6" w:rsidRDefault="00846236" w:rsidP="00846236">
      <w:pPr>
        <w:pStyle w:val="Sinespaciado"/>
        <w:numPr>
          <w:ilvl w:val="0"/>
          <w:numId w:val="3"/>
        </w:numPr>
        <w:tabs>
          <w:tab w:val="clear" w:pos="720"/>
          <w:tab w:val="num" w:pos="360"/>
        </w:tabs>
        <w:ind w:left="360"/>
        <w:rPr>
          <w:rFonts w:eastAsia="Times New Roman"/>
          <w:sz w:val="24"/>
          <w:szCs w:val="24"/>
          <w:lang w:eastAsia="es-ES_tradnl"/>
        </w:rPr>
      </w:pPr>
      <w:r w:rsidRPr="002D7FC6">
        <w:rPr>
          <w:rFonts w:eastAsia="Times New Roman"/>
          <w:sz w:val="24"/>
          <w:szCs w:val="24"/>
          <w:lang w:eastAsia="es-ES_tradnl"/>
        </w:rPr>
        <w:t>Comidas.</w:t>
      </w:r>
    </w:p>
    <w:p w14:paraId="03C4BBA2" w14:textId="77777777" w:rsidR="00846236" w:rsidRPr="002D7FC6" w:rsidRDefault="00846236" w:rsidP="00846236">
      <w:pPr>
        <w:pStyle w:val="Sinespaciado"/>
        <w:numPr>
          <w:ilvl w:val="0"/>
          <w:numId w:val="3"/>
        </w:numPr>
        <w:tabs>
          <w:tab w:val="clear" w:pos="720"/>
          <w:tab w:val="num" w:pos="360"/>
        </w:tabs>
        <w:ind w:left="360"/>
        <w:rPr>
          <w:rFonts w:eastAsia="Times New Roman"/>
          <w:sz w:val="24"/>
          <w:szCs w:val="24"/>
          <w:lang w:eastAsia="es-ES_tradnl"/>
        </w:rPr>
      </w:pPr>
      <w:r w:rsidRPr="002D7FC6">
        <w:rPr>
          <w:rFonts w:eastAsia="Times New Roman"/>
          <w:sz w:val="24"/>
          <w:szCs w:val="24"/>
          <w:lang w:eastAsia="es-ES_tradnl"/>
        </w:rPr>
        <w:t>Excursiones opcionales.</w:t>
      </w:r>
    </w:p>
    <w:p w14:paraId="2D5ED8C5" w14:textId="77777777" w:rsidR="00846236" w:rsidRPr="00846236" w:rsidRDefault="00846236" w:rsidP="00846236">
      <w:pPr>
        <w:pStyle w:val="Sinespaciado"/>
        <w:numPr>
          <w:ilvl w:val="0"/>
          <w:numId w:val="3"/>
        </w:numPr>
        <w:tabs>
          <w:tab w:val="clear" w:pos="720"/>
          <w:tab w:val="num" w:pos="360"/>
        </w:tabs>
        <w:ind w:left="360"/>
        <w:rPr>
          <w:rFonts w:eastAsia="Times New Roman"/>
          <w:sz w:val="24"/>
          <w:szCs w:val="24"/>
          <w:lang w:val="es-PE" w:eastAsia="es-ES_tradnl"/>
        </w:rPr>
      </w:pPr>
      <w:r w:rsidRPr="00846236">
        <w:rPr>
          <w:rFonts w:eastAsia="Times New Roman"/>
          <w:sz w:val="24"/>
          <w:szCs w:val="24"/>
          <w:lang w:val="es-PE" w:eastAsia="es-ES_tradnl"/>
        </w:rPr>
        <w:t>Propinas para guía, conductor, etc. no incluidas.</w:t>
      </w:r>
    </w:p>
    <w:p w14:paraId="2AAEC9C5" w14:textId="77777777" w:rsidR="00846236" w:rsidRPr="00846236" w:rsidRDefault="00846236" w:rsidP="00846236">
      <w:pPr>
        <w:pStyle w:val="Sinespaciado"/>
        <w:numPr>
          <w:ilvl w:val="0"/>
          <w:numId w:val="3"/>
        </w:numPr>
        <w:tabs>
          <w:tab w:val="clear" w:pos="720"/>
          <w:tab w:val="num" w:pos="360"/>
        </w:tabs>
        <w:ind w:left="360"/>
        <w:rPr>
          <w:rFonts w:eastAsia="Times New Roman"/>
          <w:sz w:val="24"/>
          <w:szCs w:val="24"/>
          <w:lang w:val="es-PE" w:eastAsia="es-ES_tradnl"/>
        </w:rPr>
      </w:pPr>
      <w:r w:rsidRPr="00846236">
        <w:rPr>
          <w:rFonts w:eastAsia="Times New Roman"/>
          <w:sz w:val="24"/>
          <w:szCs w:val="24"/>
          <w:lang w:val="es-PE" w:eastAsia="es-ES_tradnl"/>
        </w:rPr>
        <w:t>Nada que no esté debidamente especificado en apartados anteriores.</w:t>
      </w:r>
    </w:p>
    <w:p w14:paraId="752B9651" w14:textId="77777777" w:rsidR="00AC0116" w:rsidRDefault="00AC0116" w:rsidP="00846236">
      <w:pPr>
        <w:pStyle w:val="Sinespaciado"/>
        <w:rPr>
          <w:b/>
          <w:bCs/>
          <w:sz w:val="24"/>
          <w:szCs w:val="24"/>
          <w:lang w:val="es-PE"/>
        </w:rPr>
      </w:pPr>
    </w:p>
    <w:p w14:paraId="3EF519D9" w14:textId="77777777" w:rsidR="00022CB6" w:rsidRDefault="00022CB6" w:rsidP="00846236">
      <w:pPr>
        <w:pStyle w:val="Sinespaciado"/>
        <w:rPr>
          <w:b/>
          <w:bCs/>
          <w:sz w:val="24"/>
          <w:szCs w:val="24"/>
          <w:lang w:val="es-PE"/>
        </w:rPr>
      </w:pPr>
    </w:p>
    <w:p w14:paraId="3E5ECBF6" w14:textId="77777777" w:rsidR="00022CB6" w:rsidRDefault="00022CB6" w:rsidP="00846236">
      <w:pPr>
        <w:pStyle w:val="Sinespaciado"/>
        <w:rPr>
          <w:b/>
          <w:bCs/>
          <w:sz w:val="24"/>
          <w:szCs w:val="24"/>
          <w:lang w:val="es-PE"/>
        </w:rPr>
      </w:pPr>
    </w:p>
    <w:p w14:paraId="446FD9E3" w14:textId="77777777" w:rsidR="00022CB6" w:rsidRDefault="00022CB6" w:rsidP="00846236">
      <w:pPr>
        <w:pStyle w:val="Sinespaciado"/>
        <w:rPr>
          <w:b/>
          <w:bCs/>
          <w:sz w:val="24"/>
          <w:szCs w:val="24"/>
          <w:lang w:val="es-PE"/>
        </w:rPr>
      </w:pPr>
    </w:p>
    <w:p w14:paraId="7CB9B1C5" w14:textId="77777777" w:rsidR="00983432" w:rsidRDefault="00983432" w:rsidP="00846236">
      <w:pPr>
        <w:pStyle w:val="Sinespaciado"/>
        <w:rPr>
          <w:b/>
          <w:bCs/>
          <w:sz w:val="24"/>
          <w:szCs w:val="24"/>
          <w:lang w:val="es-PE"/>
        </w:rPr>
      </w:pPr>
    </w:p>
    <w:p w14:paraId="5CA00F13" w14:textId="77777777" w:rsidR="00983432" w:rsidRDefault="00983432" w:rsidP="00846236">
      <w:pPr>
        <w:pStyle w:val="Sinespaciado"/>
        <w:rPr>
          <w:b/>
          <w:bCs/>
          <w:sz w:val="24"/>
          <w:szCs w:val="24"/>
          <w:lang w:val="es-PE"/>
        </w:rPr>
      </w:pPr>
    </w:p>
    <w:p w14:paraId="247E7B81" w14:textId="77777777" w:rsidR="00022CB6" w:rsidRPr="00846236" w:rsidRDefault="00022CB6" w:rsidP="00846236">
      <w:pPr>
        <w:pStyle w:val="Sinespaciado"/>
        <w:rPr>
          <w:b/>
          <w:bCs/>
          <w:sz w:val="24"/>
          <w:szCs w:val="24"/>
          <w:lang w:val="es-PE"/>
        </w:rPr>
      </w:pPr>
    </w:p>
    <w:p w14:paraId="5A4137F8" w14:textId="77777777" w:rsidR="00846236" w:rsidRDefault="00846236" w:rsidP="00846236">
      <w:pPr>
        <w:pStyle w:val="Sinespaciado"/>
        <w:rPr>
          <w:b/>
          <w:bCs/>
          <w:sz w:val="24"/>
          <w:szCs w:val="24"/>
          <w:lang w:val="es-PE"/>
        </w:rPr>
      </w:pPr>
      <w:r w:rsidRPr="00846236">
        <w:rPr>
          <w:b/>
          <w:bCs/>
          <w:sz w:val="24"/>
          <w:szCs w:val="24"/>
          <w:lang w:val="es-PE"/>
        </w:rPr>
        <w:t>ITINERARIO:</w:t>
      </w:r>
    </w:p>
    <w:p w14:paraId="2F840895" w14:textId="77777777" w:rsidR="001F027E" w:rsidRDefault="001F027E" w:rsidP="00846236">
      <w:pPr>
        <w:pStyle w:val="Sinespaciado"/>
        <w:rPr>
          <w:b/>
          <w:bCs/>
          <w:sz w:val="24"/>
          <w:szCs w:val="24"/>
          <w:lang w:val="es-PE"/>
        </w:rPr>
      </w:pPr>
    </w:p>
    <w:p w14:paraId="2F5CBA67" w14:textId="6FD7F751" w:rsidR="001F027E" w:rsidRPr="001F027E" w:rsidRDefault="001F027E" w:rsidP="001F027E">
      <w:pPr>
        <w:pStyle w:val="Sinespaciado"/>
        <w:rPr>
          <w:b/>
          <w:bCs/>
          <w:sz w:val="24"/>
          <w:szCs w:val="24"/>
          <w:lang w:val="es-PE"/>
        </w:rPr>
      </w:pPr>
      <w:r w:rsidRPr="001F027E">
        <w:rPr>
          <w:b/>
          <w:bCs/>
          <w:sz w:val="24"/>
          <w:szCs w:val="24"/>
          <w:lang w:val="es-PE"/>
        </w:rPr>
        <w:t xml:space="preserve">Día 1º: (viernes) </w:t>
      </w:r>
      <w:r>
        <w:rPr>
          <w:b/>
          <w:bCs/>
          <w:sz w:val="24"/>
          <w:szCs w:val="24"/>
          <w:lang w:val="es-PE"/>
        </w:rPr>
        <w:t>LIMA</w:t>
      </w:r>
      <w:r w:rsidRPr="001F027E">
        <w:rPr>
          <w:b/>
          <w:bCs/>
          <w:sz w:val="24"/>
          <w:szCs w:val="24"/>
          <w:lang w:val="es-PE"/>
        </w:rPr>
        <w:t xml:space="preserve"> - MADRID</w:t>
      </w:r>
    </w:p>
    <w:p w14:paraId="1367C515" w14:textId="77777777" w:rsidR="001F027E" w:rsidRPr="001F027E" w:rsidRDefault="001F027E" w:rsidP="001F027E">
      <w:pPr>
        <w:pStyle w:val="Sinespaciado"/>
        <w:rPr>
          <w:sz w:val="24"/>
          <w:szCs w:val="24"/>
          <w:lang w:val="es-PE"/>
        </w:rPr>
      </w:pPr>
      <w:r w:rsidRPr="001F027E">
        <w:rPr>
          <w:sz w:val="24"/>
          <w:szCs w:val="24"/>
          <w:lang w:val="es-PE"/>
        </w:rPr>
        <w:t>Salida de su ciudad de origen con destino final Madrid. Noche a bordo.</w:t>
      </w:r>
    </w:p>
    <w:p w14:paraId="1625F16B" w14:textId="77777777" w:rsidR="001F027E" w:rsidRPr="001F027E" w:rsidRDefault="001F027E" w:rsidP="001F027E">
      <w:pPr>
        <w:pStyle w:val="Sinespaciado"/>
        <w:rPr>
          <w:sz w:val="24"/>
          <w:szCs w:val="24"/>
          <w:lang w:val="es-PE"/>
        </w:rPr>
      </w:pPr>
    </w:p>
    <w:p w14:paraId="0F006AEF" w14:textId="038165AB" w:rsidR="001F027E" w:rsidRPr="001F027E" w:rsidRDefault="001F027E" w:rsidP="001F027E">
      <w:pPr>
        <w:pStyle w:val="Sinespaciado"/>
        <w:rPr>
          <w:b/>
          <w:bCs/>
          <w:sz w:val="24"/>
          <w:szCs w:val="24"/>
          <w:lang w:val="es-PE"/>
        </w:rPr>
      </w:pPr>
      <w:r w:rsidRPr="001F027E">
        <w:rPr>
          <w:b/>
          <w:bCs/>
          <w:sz w:val="24"/>
          <w:szCs w:val="24"/>
          <w:lang w:val="es-PE"/>
        </w:rPr>
        <w:t>Día 2º:(sábado) MADRID</w:t>
      </w:r>
    </w:p>
    <w:p w14:paraId="1E12FE0F" w14:textId="77777777" w:rsidR="001F027E" w:rsidRPr="001F027E" w:rsidRDefault="001F027E" w:rsidP="001F027E">
      <w:pPr>
        <w:pStyle w:val="Sinespaciado"/>
        <w:rPr>
          <w:sz w:val="24"/>
          <w:szCs w:val="24"/>
          <w:lang w:val="es-PE"/>
        </w:rPr>
      </w:pPr>
      <w:r w:rsidRPr="001F027E">
        <w:rPr>
          <w:sz w:val="24"/>
          <w:szCs w:val="24"/>
          <w:lang w:val="es-PE"/>
        </w:rPr>
        <w:t>Llegada al aeropuerto de Madrid-Barajas y traslado al hotel. Tiempo libre. Alojamiento.</w:t>
      </w:r>
    </w:p>
    <w:p w14:paraId="36457C30" w14:textId="77777777" w:rsidR="001F027E" w:rsidRPr="001F027E" w:rsidRDefault="001F027E" w:rsidP="001F027E">
      <w:pPr>
        <w:pStyle w:val="Sinespaciado"/>
        <w:rPr>
          <w:sz w:val="24"/>
          <w:szCs w:val="24"/>
          <w:lang w:val="es-PE"/>
        </w:rPr>
      </w:pPr>
    </w:p>
    <w:p w14:paraId="59A957DE" w14:textId="4B37C9CC" w:rsidR="001F027E" w:rsidRPr="001F027E" w:rsidRDefault="001F027E" w:rsidP="001F027E">
      <w:pPr>
        <w:pStyle w:val="Sinespaciado"/>
        <w:rPr>
          <w:b/>
          <w:bCs/>
          <w:sz w:val="24"/>
          <w:szCs w:val="24"/>
          <w:lang w:val="es-PE"/>
        </w:rPr>
      </w:pPr>
      <w:r w:rsidRPr="001F027E">
        <w:rPr>
          <w:b/>
          <w:bCs/>
          <w:sz w:val="24"/>
          <w:szCs w:val="24"/>
          <w:lang w:val="es-PE"/>
        </w:rPr>
        <w:t>Día 3º: (domingo) MADRID</w:t>
      </w:r>
    </w:p>
    <w:p w14:paraId="509CD85B" w14:textId="77777777" w:rsidR="001F027E" w:rsidRPr="001F027E" w:rsidRDefault="001F027E" w:rsidP="001F027E">
      <w:pPr>
        <w:pStyle w:val="Sinespaciado"/>
        <w:rPr>
          <w:sz w:val="24"/>
          <w:szCs w:val="24"/>
          <w:lang w:val="es-PE"/>
        </w:rPr>
      </w:pPr>
      <w:r w:rsidRPr="001F027E">
        <w:rPr>
          <w:sz w:val="24"/>
          <w:szCs w:val="24"/>
          <w:lang w:val="es-PE"/>
        </w:rPr>
        <w:t>Desayuno buffet. Salida para efectuar la visita de la ciudad y sus principales monumentos y el Madrid moderno. Por la tarde sugerimos hacer una excursión opcional a la vecina ciudad imperial de Toledo, pasear por sus calles y respirar su ambiente medieval. Alojamiento.</w:t>
      </w:r>
    </w:p>
    <w:p w14:paraId="584CAE44" w14:textId="77777777" w:rsidR="001F027E" w:rsidRPr="001F027E" w:rsidRDefault="001F027E" w:rsidP="001F027E">
      <w:pPr>
        <w:pStyle w:val="Sinespaciado"/>
        <w:rPr>
          <w:sz w:val="24"/>
          <w:szCs w:val="24"/>
          <w:lang w:val="es-PE"/>
        </w:rPr>
      </w:pPr>
    </w:p>
    <w:p w14:paraId="2C250CCD" w14:textId="22BA188D" w:rsidR="001F027E" w:rsidRPr="001F027E" w:rsidRDefault="001F027E" w:rsidP="001F027E">
      <w:pPr>
        <w:pStyle w:val="Sinespaciado"/>
        <w:rPr>
          <w:b/>
          <w:bCs/>
          <w:sz w:val="24"/>
          <w:szCs w:val="24"/>
          <w:lang w:val="es-PE"/>
        </w:rPr>
      </w:pPr>
      <w:r w:rsidRPr="001F027E">
        <w:rPr>
          <w:b/>
          <w:bCs/>
          <w:sz w:val="24"/>
          <w:szCs w:val="24"/>
          <w:lang w:val="es-PE"/>
        </w:rPr>
        <w:t>Día 4º: (lunes) MADRID - SAN SEBASTIAN - BURDEOS</w:t>
      </w:r>
    </w:p>
    <w:p w14:paraId="2468E3F9" w14:textId="77777777" w:rsidR="001F027E" w:rsidRPr="001F027E" w:rsidRDefault="001F027E" w:rsidP="001F027E">
      <w:pPr>
        <w:pStyle w:val="Sinespaciado"/>
        <w:rPr>
          <w:sz w:val="24"/>
          <w:szCs w:val="24"/>
          <w:lang w:val="es-PE"/>
        </w:rPr>
      </w:pPr>
      <w:r w:rsidRPr="001F027E">
        <w:rPr>
          <w:sz w:val="24"/>
          <w:szCs w:val="24"/>
          <w:lang w:val="es-PE"/>
        </w:rPr>
        <w:t>Desayuno buffet y salida hacia San Sebastián, "la bella Easo". Breve panorámica de la ciudad en bus. Continuación hacia Francia. Llegada a Burdeos. Alojamiento.</w:t>
      </w:r>
    </w:p>
    <w:p w14:paraId="21957B70" w14:textId="77777777" w:rsidR="001F027E" w:rsidRPr="001F027E" w:rsidRDefault="001F027E" w:rsidP="001F027E">
      <w:pPr>
        <w:pStyle w:val="Sinespaciado"/>
        <w:rPr>
          <w:sz w:val="24"/>
          <w:szCs w:val="24"/>
          <w:lang w:val="es-PE"/>
        </w:rPr>
      </w:pPr>
    </w:p>
    <w:p w14:paraId="66FE9694" w14:textId="10C646C4" w:rsidR="001F027E" w:rsidRPr="001F027E" w:rsidRDefault="001F027E" w:rsidP="001F027E">
      <w:pPr>
        <w:pStyle w:val="Sinespaciado"/>
        <w:rPr>
          <w:b/>
          <w:bCs/>
          <w:sz w:val="24"/>
          <w:szCs w:val="24"/>
          <w:lang w:val="es-PE"/>
        </w:rPr>
      </w:pPr>
      <w:r w:rsidRPr="001F027E">
        <w:rPr>
          <w:b/>
          <w:bCs/>
          <w:sz w:val="24"/>
          <w:szCs w:val="24"/>
          <w:lang w:val="es-PE"/>
        </w:rPr>
        <w:t>Día 5º: (martes) BURDEOS - VALLE DE LOIRA - BLOIS - PARIS</w:t>
      </w:r>
    </w:p>
    <w:p w14:paraId="4FE3A4C6" w14:textId="77777777" w:rsidR="001F027E" w:rsidRPr="001F027E" w:rsidRDefault="001F027E" w:rsidP="001F027E">
      <w:pPr>
        <w:pStyle w:val="Sinespaciado"/>
        <w:rPr>
          <w:sz w:val="24"/>
          <w:szCs w:val="24"/>
          <w:lang w:val="es-PE"/>
        </w:rPr>
      </w:pPr>
      <w:r w:rsidRPr="001F027E">
        <w:rPr>
          <w:sz w:val="24"/>
          <w:szCs w:val="24"/>
          <w:lang w:val="es-PE"/>
        </w:rPr>
        <w:t>Desayuno y salida cruzando el Valle del Loira, región conocida como el "Jardín de Francia". Parada en Blois, donde se dispondrá de tiempo libre para visitar opcionalmente uno de los castillos más famosos de la región y continuación hacia París. Alojamiento.</w:t>
      </w:r>
    </w:p>
    <w:p w14:paraId="54C81725" w14:textId="77777777" w:rsidR="001F027E" w:rsidRPr="001F027E" w:rsidRDefault="001F027E" w:rsidP="001F027E">
      <w:pPr>
        <w:pStyle w:val="Sinespaciado"/>
        <w:rPr>
          <w:sz w:val="24"/>
          <w:szCs w:val="24"/>
          <w:lang w:val="es-PE"/>
        </w:rPr>
      </w:pPr>
    </w:p>
    <w:p w14:paraId="6B35272E" w14:textId="7EAD2DEF" w:rsidR="001F027E" w:rsidRPr="001F027E" w:rsidRDefault="001F027E" w:rsidP="001F027E">
      <w:pPr>
        <w:pStyle w:val="Sinespaciado"/>
        <w:rPr>
          <w:b/>
          <w:bCs/>
          <w:sz w:val="24"/>
          <w:szCs w:val="24"/>
          <w:lang w:val="es-PE"/>
        </w:rPr>
      </w:pPr>
      <w:r w:rsidRPr="001F027E">
        <w:rPr>
          <w:b/>
          <w:bCs/>
          <w:sz w:val="24"/>
          <w:szCs w:val="24"/>
          <w:lang w:val="es-PE"/>
        </w:rPr>
        <w:t>Día 6º: (miércoles) PARÍS</w:t>
      </w:r>
    </w:p>
    <w:p w14:paraId="712CF516" w14:textId="77777777" w:rsidR="001F027E" w:rsidRPr="001F027E" w:rsidRDefault="001F027E" w:rsidP="001F027E">
      <w:pPr>
        <w:pStyle w:val="Sinespaciado"/>
        <w:rPr>
          <w:sz w:val="24"/>
          <w:szCs w:val="24"/>
          <w:lang w:val="es-PE"/>
        </w:rPr>
      </w:pPr>
      <w:r w:rsidRPr="001F027E">
        <w:rPr>
          <w:sz w:val="24"/>
          <w:szCs w:val="24"/>
          <w:lang w:val="es-PE"/>
        </w:rPr>
        <w:t>Desayuno. Por la mañana, visita panorámica con guía local de la "Ciudad de la Luz". Tarde libre. Tendremos la oportunidad de opcionalmente hacer un paseo en el famoso Bateaux Mouche por el Sena y quizás acercarnos a algún museo o visitar opcionalmente el carismático barrio de Montmartre y Barrio Latino. Por la noche, se ofrecerá la posibilidad de asistir a un cabaret típico. Alojamiento.</w:t>
      </w:r>
    </w:p>
    <w:p w14:paraId="1EF05ACC" w14:textId="77777777" w:rsidR="001F027E" w:rsidRPr="001F027E" w:rsidRDefault="001F027E" w:rsidP="001F027E">
      <w:pPr>
        <w:pStyle w:val="Sinespaciado"/>
        <w:rPr>
          <w:sz w:val="24"/>
          <w:szCs w:val="24"/>
          <w:lang w:val="es-PE"/>
        </w:rPr>
      </w:pPr>
    </w:p>
    <w:p w14:paraId="64C3440D" w14:textId="1B2CC0E2" w:rsidR="001F027E" w:rsidRPr="001F027E" w:rsidRDefault="001F027E" w:rsidP="001F027E">
      <w:pPr>
        <w:pStyle w:val="Sinespaciado"/>
        <w:rPr>
          <w:b/>
          <w:bCs/>
          <w:sz w:val="24"/>
          <w:szCs w:val="24"/>
          <w:lang w:val="es-PE"/>
        </w:rPr>
      </w:pPr>
      <w:r w:rsidRPr="001F027E">
        <w:rPr>
          <w:b/>
          <w:bCs/>
          <w:sz w:val="24"/>
          <w:szCs w:val="24"/>
          <w:lang w:val="es-PE"/>
        </w:rPr>
        <w:t>Día 7º: (jueves) PARÍS</w:t>
      </w:r>
    </w:p>
    <w:p w14:paraId="321698B1" w14:textId="77777777" w:rsidR="001F027E" w:rsidRPr="001F027E" w:rsidRDefault="001F027E" w:rsidP="001F027E">
      <w:pPr>
        <w:pStyle w:val="Sinespaciado"/>
        <w:rPr>
          <w:sz w:val="24"/>
          <w:szCs w:val="24"/>
          <w:lang w:val="es-PE"/>
        </w:rPr>
      </w:pPr>
      <w:r w:rsidRPr="001F027E">
        <w:rPr>
          <w:sz w:val="24"/>
          <w:szCs w:val="24"/>
          <w:lang w:val="es-PE"/>
        </w:rPr>
        <w:t>Desayuno buffet en el hotel. Destinaremos este día a pasear libremente por la ciudad, sus paseos y bulevares. Sugerimos hacer una visita opcional a Versalles para visitar su bello palacio y famosos jardines. Alojamiento. (Las visitas en París se realizarán cualquier día durante nuestra estancia dependiendo de las opciones y disponibilidad de entradas y reservas)</w:t>
      </w:r>
    </w:p>
    <w:p w14:paraId="49FFBEA1" w14:textId="77777777" w:rsidR="001F027E" w:rsidRPr="001F027E" w:rsidRDefault="001F027E" w:rsidP="001F027E">
      <w:pPr>
        <w:pStyle w:val="Sinespaciado"/>
        <w:rPr>
          <w:sz w:val="24"/>
          <w:szCs w:val="24"/>
          <w:lang w:val="es-PE"/>
        </w:rPr>
      </w:pPr>
    </w:p>
    <w:p w14:paraId="27EC7C58" w14:textId="05D7FC89" w:rsidR="001F027E" w:rsidRPr="001F027E" w:rsidRDefault="001F027E" w:rsidP="001F027E">
      <w:pPr>
        <w:pStyle w:val="Sinespaciado"/>
        <w:rPr>
          <w:b/>
          <w:bCs/>
          <w:sz w:val="24"/>
          <w:szCs w:val="24"/>
          <w:lang w:val="es-PE"/>
        </w:rPr>
      </w:pPr>
      <w:r w:rsidRPr="001F027E">
        <w:rPr>
          <w:b/>
          <w:bCs/>
          <w:sz w:val="24"/>
          <w:szCs w:val="24"/>
          <w:lang w:val="es-PE"/>
        </w:rPr>
        <w:t>Día 8º: (viernes) PARÍS - MULHOUSE</w:t>
      </w:r>
    </w:p>
    <w:p w14:paraId="366AFEBB" w14:textId="77777777" w:rsidR="001F027E" w:rsidRPr="001F027E" w:rsidRDefault="001F027E" w:rsidP="001F027E">
      <w:pPr>
        <w:pStyle w:val="Sinespaciado"/>
        <w:rPr>
          <w:sz w:val="24"/>
          <w:szCs w:val="24"/>
          <w:lang w:val="es-PE"/>
        </w:rPr>
      </w:pPr>
      <w:r w:rsidRPr="001F027E">
        <w:rPr>
          <w:sz w:val="24"/>
          <w:szCs w:val="24"/>
          <w:lang w:val="es-PE"/>
        </w:rPr>
        <w:t xml:space="preserve">Desayuno. Salida de París con dirección a la maravillosa e histórica región de La Borgoña, mundialmente conocida por sus vinos tintos y la mostaza de su capital, Dijon. Al </w:t>
      </w:r>
      <w:r w:rsidRPr="001F027E">
        <w:rPr>
          <w:sz w:val="24"/>
          <w:szCs w:val="24"/>
          <w:lang w:val="es-PE"/>
        </w:rPr>
        <w:lastRenderedPageBreak/>
        <w:t>final de la tarde llegaremos a Mulhouse, cruce de caminos entre Francia, Alemania y Suiza en la famosa región de la Alsacia. Alojamiento.</w:t>
      </w:r>
    </w:p>
    <w:p w14:paraId="1F20EEEA" w14:textId="77777777" w:rsidR="001F027E" w:rsidRPr="001F027E" w:rsidRDefault="001F027E" w:rsidP="001F027E">
      <w:pPr>
        <w:pStyle w:val="Sinespaciado"/>
        <w:rPr>
          <w:sz w:val="24"/>
          <w:szCs w:val="24"/>
          <w:lang w:val="es-PE"/>
        </w:rPr>
      </w:pPr>
    </w:p>
    <w:p w14:paraId="41BB1FB4" w14:textId="7340FC6E" w:rsidR="001F027E" w:rsidRPr="001F027E" w:rsidRDefault="001F027E" w:rsidP="001F027E">
      <w:pPr>
        <w:pStyle w:val="Sinespaciado"/>
        <w:rPr>
          <w:b/>
          <w:bCs/>
          <w:sz w:val="24"/>
          <w:szCs w:val="24"/>
          <w:lang w:val="es-PE"/>
        </w:rPr>
      </w:pPr>
      <w:r w:rsidRPr="001F027E">
        <w:rPr>
          <w:b/>
          <w:bCs/>
          <w:sz w:val="24"/>
          <w:szCs w:val="24"/>
          <w:lang w:val="es-PE"/>
        </w:rPr>
        <w:t>Día 9º: (sábado) MULHOUSE - ZURICH - INNSBRUCK</w:t>
      </w:r>
    </w:p>
    <w:p w14:paraId="42BC1914" w14:textId="77777777" w:rsidR="001F027E" w:rsidRPr="001F027E" w:rsidRDefault="001F027E" w:rsidP="001F027E">
      <w:pPr>
        <w:pStyle w:val="Sinespaciado"/>
        <w:rPr>
          <w:sz w:val="24"/>
          <w:szCs w:val="24"/>
          <w:lang w:val="es-PE"/>
        </w:rPr>
      </w:pPr>
      <w:r w:rsidRPr="001F027E">
        <w:rPr>
          <w:sz w:val="24"/>
          <w:szCs w:val="24"/>
          <w:lang w:val="es-PE"/>
        </w:rPr>
        <w:t>Desayuno. Iniciaremos viaje cruzando la frontera con Suiza hasta llegar a Zúrich donde haremos un breve recorrido por la ciudad. Tiempo libre. Posibilidad de realizar una excursión opcional a Lucerna, bella ciudad situada a orillas del lago de los cuatro Cantones. Por la tarde, continuación del viaje para llegar a Innsbruck, capital del Tirol, maravillosa ciudad enclavada entre los Alpes, con impresionantes vistas de las montañas y dónde destacamos su barrio antiguo con el famoso "Tejadito de Oro". Alojamiento.</w:t>
      </w:r>
    </w:p>
    <w:p w14:paraId="68755270" w14:textId="77777777" w:rsidR="001F027E" w:rsidRPr="001F027E" w:rsidRDefault="001F027E" w:rsidP="001F027E">
      <w:pPr>
        <w:pStyle w:val="Sinespaciado"/>
        <w:rPr>
          <w:sz w:val="24"/>
          <w:szCs w:val="24"/>
          <w:lang w:val="es-PE"/>
        </w:rPr>
      </w:pPr>
    </w:p>
    <w:p w14:paraId="451AE231" w14:textId="4D7A50A9" w:rsidR="001F027E" w:rsidRPr="001F027E" w:rsidRDefault="001F027E" w:rsidP="001F027E">
      <w:pPr>
        <w:pStyle w:val="Sinespaciado"/>
        <w:rPr>
          <w:b/>
          <w:bCs/>
          <w:sz w:val="24"/>
          <w:szCs w:val="24"/>
          <w:lang w:val="es-PE"/>
        </w:rPr>
      </w:pPr>
      <w:r w:rsidRPr="001F027E">
        <w:rPr>
          <w:b/>
          <w:bCs/>
          <w:sz w:val="24"/>
          <w:szCs w:val="24"/>
          <w:lang w:val="es-PE"/>
        </w:rPr>
        <w:t>Día 10º: (domingo) INNSBRUCK - VERONA - VENECIA</w:t>
      </w:r>
    </w:p>
    <w:p w14:paraId="3364480B" w14:textId="77777777" w:rsidR="001F027E" w:rsidRPr="001F027E" w:rsidRDefault="001F027E" w:rsidP="001F027E">
      <w:pPr>
        <w:pStyle w:val="Sinespaciado"/>
        <w:rPr>
          <w:sz w:val="24"/>
          <w:szCs w:val="24"/>
          <w:lang w:val="es-PE"/>
        </w:rPr>
      </w:pPr>
      <w:r w:rsidRPr="001F027E">
        <w:rPr>
          <w:sz w:val="24"/>
          <w:szCs w:val="24"/>
          <w:lang w:val="es-PE"/>
        </w:rPr>
        <w:t>Desayuno y salida hacia Verona, donde tendremos tiempo libre para disfrutar de esta sorprendente ciudad medieval mundialmente famosa por la historia de amor entre Romeo y Julieta. Proseguiremos nuestro viaje para llegar hasta Venecia. A continuación, realizaremos una visita panorámica a pie de esta singular ciudad que nos adentrará en el impresionante espacio monumental de la Plaza de San Marcos. Al finalizar la visita realizaremos una parada en una fábrica de cristal, donde podremos admirar la fabricación del famoso cristal veneciano y posibilidad de realizar una excursión opcional en góndola. Alojamiento.</w:t>
      </w:r>
    </w:p>
    <w:p w14:paraId="2BB1FC0B" w14:textId="77777777" w:rsidR="001F027E" w:rsidRDefault="001F027E" w:rsidP="001F027E">
      <w:pPr>
        <w:pStyle w:val="Sinespaciado"/>
        <w:rPr>
          <w:b/>
          <w:bCs/>
          <w:sz w:val="24"/>
          <w:szCs w:val="24"/>
          <w:lang w:val="es-PE"/>
        </w:rPr>
      </w:pPr>
    </w:p>
    <w:p w14:paraId="292CAA76" w14:textId="77E873DE" w:rsidR="001F027E" w:rsidRPr="001F027E" w:rsidRDefault="001F027E" w:rsidP="001F027E">
      <w:pPr>
        <w:pStyle w:val="Sinespaciado"/>
        <w:rPr>
          <w:b/>
          <w:bCs/>
          <w:sz w:val="24"/>
          <w:szCs w:val="24"/>
          <w:lang w:val="es-PE"/>
        </w:rPr>
      </w:pPr>
      <w:r w:rsidRPr="001F027E">
        <w:rPr>
          <w:b/>
          <w:bCs/>
          <w:sz w:val="24"/>
          <w:szCs w:val="24"/>
          <w:lang w:val="es-PE"/>
        </w:rPr>
        <w:t>Día 11º: (lunes) VENECIA - FLORENCIA</w:t>
      </w:r>
    </w:p>
    <w:p w14:paraId="319429E4" w14:textId="77777777" w:rsidR="001F027E" w:rsidRPr="001F027E" w:rsidRDefault="001F027E" w:rsidP="001F027E">
      <w:pPr>
        <w:pStyle w:val="Sinespaciado"/>
        <w:rPr>
          <w:sz w:val="24"/>
          <w:szCs w:val="24"/>
          <w:lang w:val="es-PE"/>
        </w:rPr>
      </w:pPr>
      <w:r w:rsidRPr="001F027E">
        <w:rPr>
          <w:sz w:val="24"/>
          <w:szCs w:val="24"/>
          <w:lang w:val="es-PE"/>
        </w:rPr>
        <w:t>Desayuno. Continuación de nuestro itinerario para llegar a Florencia, capital de la Toscana y ciudad cumbre del Renacimiento. Iniciaremos la visita panorámica de la ciudad que nos adentrará en la ciudad del Arte, donde se hallan las huellas de personajes inimitables como Dante o Miguel Ángel. Pasearemos por sus calles y plazas como la de la Santa Cruz, Signoria, República, el famoso Puente Viejo y la Catedral de Santa María de las Flores con su baptisterio y sus importantes puertas del Paraíso. Alojamiento.</w:t>
      </w:r>
    </w:p>
    <w:p w14:paraId="4CFC861C" w14:textId="77777777" w:rsidR="001F027E" w:rsidRDefault="001F027E" w:rsidP="001F027E">
      <w:pPr>
        <w:pStyle w:val="Sinespaciado"/>
        <w:rPr>
          <w:b/>
          <w:bCs/>
          <w:sz w:val="24"/>
          <w:szCs w:val="24"/>
          <w:lang w:val="es-PE"/>
        </w:rPr>
      </w:pPr>
    </w:p>
    <w:p w14:paraId="1C17CC13" w14:textId="661EF727" w:rsidR="001F027E" w:rsidRPr="001F027E" w:rsidRDefault="001F027E" w:rsidP="001F027E">
      <w:pPr>
        <w:pStyle w:val="Sinespaciado"/>
        <w:rPr>
          <w:b/>
          <w:bCs/>
          <w:sz w:val="24"/>
          <w:szCs w:val="24"/>
          <w:lang w:val="es-PE"/>
        </w:rPr>
      </w:pPr>
      <w:r w:rsidRPr="001F027E">
        <w:rPr>
          <w:b/>
          <w:bCs/>
          <w:sz w:val="24"/>
          <w:szCs w:val="24"/>
          <w:lang w:val="es-PE"/>
        </w:rPr>
        <w:t>Día 12º: (martes) FLORENCIA - ASÍS - ROMA</w:t>
      </w:r>
    </w:p>
    <w:p w14:paraId="57FCA9E0" w14:textId="77777777" w:rsidR="001F027E" w:rsidRPr="001F027E" w:rsidRDefault="001F027E" w:rsidP="001F027E">
      <w:pPr>
        <w:pStyle w:val="Sinespaciado"/>
        <w:rPr>
          <w:sz w:val="24"/>
          <w:szCs w:val="24"/>
          <w:lang w:val="es-PE"/>
        </w:rPr>
      </w:pPr>
      <w:r w:rsidRPr="001F027E">
        <w:rPr>
          <w:sz w:val="24"/>
          <w:szCs w:val="24"/>
          <w:lang w:val="es-PE"/>
        </w:rPr>
        <w:t>Desayuno. Continuación de nuestro viaje efectuando breve parada en Asís para visitar la Basílica de San Francisco. Llegada a Roma. Alojamiento.</w:t>
      </w:r>
    </w:p>
    <w:p w14:paraId="51232ED1" w14:textId="77777777" w:rsidR="001F027E" w:rsidRDefault="001F027E" w:rsidP="001F027E">
      <w:pPr>
        <w:pStyle w:val="Sinespaciado"/>
        <w:rPr>
          <w:b/>
          <w:bCs/>
          <w:sz w:val="24"/>
          <w:szCs w:val="24"/>
          <w:lang w:val="es-PE"/>
        </w:rPr>
      </w:pPr>
    </w:p>
    <w:p w14:paraId="130DE054" w14:textId="0EB1AC14" w:rsidR="001F027E" w:rsidRPr="001F027E" w:rsidRDefault="001F027E" w:rsidP="001F027E">
      <w:pPr>
        <w:pStyle w:val="Sinespaciado"/>
        <w:rPr>
          <w:b/>
          <w:bCs/>
          <w:sz w:val="24"/>
          <w:szCs w:val="24"/>
          <w:lang w:val="es-PE"/>
        </w:rPr>
      </w:pPr>
      <w:r w:rsidRPr="001F027E">
        <w:rPr>
          <w:b/>
          <w:bCs/>
          <w:sz w:val="24"/>
          <w:szCs w:val="24"/>
          <w:lang w:val="es-PE"/>
        </w:rPr>
        <w:t>Día 13º: (miércoles) ROMA</w:t>
      </w:r>
    </w:p>
    <w:p w14:paraId="1663A3DA" w14:textId="77777777" w:rsidR="001F027E" w:rsidRPr="001F027E" w:rsidRDefault="001F027E" w:rsidP="001F027E">
      <w:pPr>
        <w:pStyle w:val="Sinespaciado"/>
        <w:rPr>
          <w:sz w:val="24"/>
          <w:szCs w:val="24"/>
          <w:lang w:val="es-PE"/>
        </w:rPr>
      </w:pPr>
      <w:r w:rsidRPr="001F027E">
        <w:rPr>
          <w:sz w:val="24"/>
          <w:szCs w:val="24"/>
          <w:lang w:val="es-PE"/>
        </w:rPr>
        <w:t>Desayuno. Durante este día realizaremos una visita panorámica por los lugares de mayor interés de la "Ciudad Eterna". Alojamiento. Adicionalmente, tendrá la posibilidad de realizar visitas opcionales ofrecidas por nuestro guía.</w:t>
      </w:r>
    </w:p>
    <w:p w14:paraId="07FEEFF3" w14:textId="77777777" w:rsidR="001F027E" w:rsidRDefault="001F027E" w:rsidP="001F027E">
      <w:pPr>
        <w:pStyle w:val="Sinespaciado"/>
        <w:rPr>
          <w:b/>
          <w:bCs/>
          <w:sz w:val="24"/>
          <w:szCs w:val="24"/>
          <w:lang w:val="es-PE"/>
        </w:rPr>
      </w:pPr>
    </w:p>
    <w:p w14:paraId="0791918E" w14:textId="4DC7E091" w:rsidR="001F027E" w:rsidRPr="001F027E" w:rsidRDefault="001F027E" w:rsidP="001F027E">
      <w:pPr>
        <w:pStyle w:val="Sinespaciado"/>
        <w:rPr>
          <w:b/>
          <w:bCs/>
          <w:sz w:val="24"/>
          <w:szCs w:val="24"/>
          <w:lang w:val="es-PE"/>
        </w:rPr>
      </w:pPr>
      <w:r w:rsidRPr="001F027E">
        <w:rPr>
          <w:b/>
          <w:bCs/>
          <w:sz w:val="24"/>
          <w:szCs w:val="24"/>
          <w:lang w:val="es-PE"/>
        </w:rPr>
        <w:t>Día 14º: (jueves) ROMA</w:t>
      </w:r>
    </w:p>
    <w:p w14:paraId="7689A044" w14:textId="77777777" w:rsidR="001F027E" w:rsidRPr="001F027E" w:rsidRDefault="001F027E" w:rsidP="001F027E">
      <w:pPr>
        <w:pStyle w:val="Sinespaciado"/>
        <w:rPr>
          <w:sz w:val="24"/>
          <w:szCs w:val="24"/>
          <w:lang w:val="es-PE"/>
        </w:rPr>
      </w:pPr>
      <w:r w:rsidRPr="001F027E">
        <w:rPr>
          <w:sz w:val="24"/>
          <w:szCs w:val="24"/>
          <w:lang w:val="es-PE"/>
        </w:rPr>
        <w:t>Desayuno. Día libre en Roma. Sugerimos en este día tomar una excursión opcional de todo el día para visitar la bella ciudad de Nápoles y la isla de Capri. Alojamiento.</w:t>
      </w:r>
    </w:p>
    <w:p w14:paraId="133CC130" w14:textId="77777777" w:rsidR="001F027E" w:rsidRDefault="001F027E" w:rsidP="001F027E">
      <w:pPr>
        <w:pStyle w:val="Sinespaciado"/>
        <w:rPr>
          <w:b/>
          <w:bCs/>
          <w:sz w:val="24"/>
          <w:szCs w:val="24"/>
          <w:lang w:val="es-PE"/>
        </w:rPr>
      </w:pPr>
    </w:p>
    <w:p w14:paraId="18D64CF0" w14:textId="5A47E583" w:rsidR="001F027E" w:rsidRPr="001F027E" w:rsidRDefault="001F027E" w:rsidP="001F027E">
      <w:pPr>
        <w:pStyle w:val="Sinespaciado"/>
        <w:rPr>
          <w:b/>
          <w:bCs/>
          <w:sz w:val="24"/>
          <w:szCs w:val="24"/>
          <w:lang w:val="es-PE"/>
        </w:rPr>
      </w:pPr>
      <w:r w:rsidRPr="001F027E">
        <w:rPr>
          <w:b/>
          <w:bCs/>
          <w:sz w:val="24"/>
          <w:szCs w:val="24"/>
          <w:lang w:val="es-PE"/>
        </w:rPr>
        <w:lastRenderedPageBreak/>
        <w:t>Día 15º: (viernes) ROMA - PISA - COSTA AZUL</w:t>
      </w:r>
    </w:p>
    <w:p w14:paraId="70524CF4" w14:textId="77777777" w:rsidR="001F027E" w:rsidRPr="001F027E" w:rsidRDefault="001F027E" w:rsidP="001F027E">
      <w:pPr>
        <w:pStyle w:val="Sinespaciado"/>
        <w:rPr>
          <w:sz w:val="24"/>
          <w:szCs w:val="24"/>
          <w:lang w:val="es-PE"/>
        </w:rPr>
      </w:pPr>
      <w:r w:rsidRPr="001F027E">
        <w:rPr>
          <w:sz w:val="24"/>
          <w:szCs w:val="24"/>
          <w:lang w:val="es-PE"/>
        </w:rPr>
        <w:t>Desayuno y salida hacia Pisa. Parada en la Plaza de los Milagros para contemplar el bello conjunto monumental que forman la Catedral, Baptisterio y la famosa Torre Inclinada. Continuación a Niza, capital de la Costa Azul. Alojamiento. Sugerimos disfrutar el ambiente de esta cosmopolita ciudad, o participar en una excursión opcional a Mónaco, Montecarlo y su famoso casino.</w:t>
      </w:r>
    </w:p>
    <w:p w14:paraId="5A07B8F4" w14:textId="77777777" w:rsidR="001F027E" w:rsidRDefault="001F027E" w:rsidP="001F027E">
      <w:pPr>
        <w:pStyle w:val="Sinespaciado"/>
        <w:rPr>
          <w:b/>
          <w:bCs/>
          <w:sz w:val="24"/>
          <w:szCs w:val="24"/>
          <w:lang w:val="es-PE"/>
        </w:rPr>
      </w:pPr>
    </w:p>
    <w:p w14:paraId="205F2E92" w14:textId="1CCC05D0" w:rsidR="001F027E" w:rsidRPr="001F027E" w:rsidRDefault="001F027E" w:rsidP="001F027E">
      <w:pPr>
        <w:pStyle w:val="Sinespaciado"/>
        <w:rPr>
          <w:b/>
          <w:bCs/>
          <w:sz w:val="24"/>
          <w:szCs w:val="24"/>
          <w:lang w:val="es-PE"/>
        </w:rPr>
      </w:pPr>
      <w:r w:rsidRPr="001F027E">
        <w:rPr>
          <w:b/>
          <w:bCs/>
          <w:sz w:val="24"/>
          <w:szCs w:val="24"/>
          <w:lang w:val="es-PE"/>
        </w:rPr>
        <w:t>Día 16º: (sábado) COSTA AZUL - BARCELONA</w:t>
      </w:r>
    </w:p>
    <w:p w14:paraId="7E8A4950" w14:textId="77777777" w:rsidR="001F027E" w:rsidRPr="001F027E" w:rsidRDefault="001F027E" w:rsidP="001F027E">
      <w:pPr>
        <w:pStyle w:val="Sinespaciado"/>
        <w:rPr>
          <w:sz w:val="24"/>
          <w:szCs w:val="24"/>
          <w:lang w:val="es-PE"/>
        </w:rPr>
      </w:pPr>
      <w:r w:rsidRPr="001F027E">
        <w:rPr>
          <w:sz w:val="24"/>
          <w:szCs w:val="24"/>
          <w:lang w:val="es-PE"/>
        </w:rPr>
        <w:t>Desayuno y salida hacia la frontera española a través de la Provenza y sus magníficas autopistas. Llegada a Barcelona. Sugerimos disfrutar las múltiples posibilidades nocturnas que la ciudad ofrece. Alojamiento.</w:t>
      </w:r>
    </w:p>
    <w:p w14:paraId="7F065FB6" w14:textId="77777777" w:rsidR="001F027E" w:rsidRDefault="001F027E" w:rsidP="001F027E">
      <w:pPr>
        <w:pStyle w:val="Sinespaciado"/>
        <w:rPr>
          <w:b/>
          <w:bCs/>
          <w:sz w:val="24"/>
          <w:szCs w:val="24"/>
          <w:lang w:val="es-PE"/>
        </w:rPr>
      </w:pPr>
    </w:p>
    <w:p w14:paraId="1A2B7DB2" w14:textId="754F51E9" w:rsidR="001F027E" w:rsidRPr="001F027E" w:rsidRDefault="001F027E" w:rsidP="001F027E">
      <w:pPr>
        <w:pStyle w:val="Sinespaciado"/>
        <w:rPr>
          <w:b/>
          <w:bCs/>
          <w:sz w:val="24"/>
          <w:szCs w:val="24"/>
          <w:lang w:val="es-PE"/>
        </w:rPr>
      </w:pPr>
      <w:r w:rsidRPr="001F027E">
        <w:rPr>
          <w:b/>
          <w:bCs/>
          <w:sz w:val="24"/>
          <w:szCs w:val="24"/>
          <w:lang w:val="es-PE"/>
        </w:rPr>
        <w:t>Día 17º: (domingo) BARCELONA - ZARAGOZA - MADRID</w:t>
      </w:r>
    </w:p>
    <w:p w14:paraId="1181E46B" w14:textId="77777777" w:rsidR="001F027E" w:rsidRPr="001F027E" w:rsidRDefault="001F027E" w:rsidP="001F027E">
      <w:pPr>
        <w:pStyle w:val="Sinespaciado"/>
        <w:rPr>
          <w:sz w:val="24"/>
          <w:szCs w:val="24"/>
          <w:lang w:val="es-PE"/>
        </w:rPr>
      </w:pPr>
      <w:r w:rsidRPr="001F027E">
        <w:rPr>
          <w:sz w:val="24"/>
          <w:szCs w:val="24"/>
          <w:lang w:val="es-PE"/>
        </w:rPr>
        <w:t>Desayuno. Por la mañana, breve visita panorámica de esta maravillosa ciudad. Al finalizar la misma, salida hacia Zaragoza. Tiempo libre para poder visitar la Basílica de la Virgen del Pilar, Patrona de la Hispanidad y recorrer su casco antiguo. Por la tarde, continuación a Madrid. Alojamiento.</w:t>
      </w:r>
    </w:p>
    <w:p w14:paraId="437329D9" w14:textId="77777777" w:rsidR="001F027E" w:rsidRDefault="001F027E" w:rsidP="001F027E">
      <w:pPr>
        <w:pStyle w:val="Sinespaciado"/>
        <w:rPr>
          <w:b/>
          <w:bCs/>
          <w:sz w:val="24"/>
          <w:szCs w:val="24"/>
          <w:lang w:val="es-PE"/>
        </w:rPr>
      </w:pPr>
    </w:p>
    <w:p w14:paraId="3F248CAD" w14:textId="6D3C52A7" w:rsidR="001F027E" w:rsidRDefault="001F027E" w:rsidP="001F027E">
      <w:pPr>
        <w:pStyle w:val="Sinespaciado"/>
        <w:rPr>
          <w:b/>
          <w:bCs/>
          <w:sz w:val="24"/>
          <w:szCs w:val="24"/>
          <w:lang w:val="es-PE"/>
        </w:rPr>
      </w:pPr>
      <w:r w:rsidRPr="001F027E">
        <w:rPr>
          <w:b/>
          <w:bCs/>
          <w:sz w:val="24"/>
          <w:szCs w:val="24"/>
          <w:lang w:val="es-PE"/>
        </w:rPr>
        <w:t>Día 18º: (lunes) MADRID</w:t>
      </w:r>
      <w:r>
        <w:rPr>
          <w:b/>
          <w:bCs/>
          <w:sz w:val="24"/>
          <w:szCs w:val="24"/>
          <w:lang w:val="es-PE"/>
        </w:rPr>
        <w:t xml:space="preserve"> – LIMA</w:t>
      </w:r>
    </w:p>
    <w:p w14:paraId="47B9157E" w14:textId="77777777" w:rsidR="001F027E" w:rsidRPr="001F027E" w:rsidRDefault="001F027E" w:rsidP="001F027E">
      <w:pPr>
        <w:pStyle w:val="Sinespaciado"/>
        <w:rPr>
          <w:sz w:val="24"/>
          <w:szCs w:val="24"/>
          <w:lang w:val="es-PE"/>
        </w:rPr>
      </w:pPr>
      <w:r w:rsidRPr="001F027E">
        <w:rPr>
          <w:sz w:val="24"/>
          <w:szCs w:val="24"/>
          <w:lang w:val="es-PE"/>
        </w:rPr>
        <w:t>Desayuno, traslado al aeropuerto</w:t>
      </w:r>
    </w:p>
    <w:p w14:paraId="53EB24EC" w14:textId="77777777" w:rsidR="00846236" w:rsidRPr="00846236" w:rsidRDefault="00846236" w:rsidP="00846236">
      <w:pPr>
        <w:pStyle w:val="Sinespaciado"/>
        <w:rPr>
          <w:b/>
          <w:bCs/>
          <w:sz w:val="24"/>
          <w:szCs w:val="24"/>
          <w:lang w:val="es-PE"/>
        </w:rPr>
      </w:pPr>
    </w:p>
    <w:p w14:paraId="7EF44610" w14:textId="77777777" w:rsidR="00846236" w:rsidRPr="00846236" w:rsidRDefault="00846236" w:rsidP="00846236">
      <w:pPr>
        <w:pStyle w:val="Sinespaciado"/>
        <w:rPr>
          <w:b/>
          <w:bCs/>
          <w:sz w:val="24"/>
          <w:szCs w:val="24"/>
          <w:lang w:val="es-PE"/>
        </w:rPr>
      </w:pPr>
      <w:r w:rsidRPr="00846236">
        <w:rPr>
          <w:b/>
          <w:bCs/>
          <w:sz w:val="24"/>
          <w:szCs w:val="24"/>
          <w:lang w:val="es-PE"/>
        </w:rPr>
        <w:t>FIN DEL VIAJE.</w:t>
      </w:r>
    </w:p>
    <w:p w14:paraId="7C30DFED" w14:textId="77777777" w:rsidR="00846236" w:rsidRDefault="00846236" w:rsidP="00846236">
      <w:pPr>
        <w:pStyle w:val="Sinespaciado"/>
        <w:rPr>
          <w:b/>
          <w:bCs/>
          <w:sz w:val="24"/>
          <w:szCs w:val="24"/>
          <w:lang w:val="es-PE"/>
        </w:rPr>
      </w:pPr>
    </w:p>
    <w:p w14:paraId="53A499D8" w14:textId="77777777" w:rsidR="00720F40" w:rsidRDefault="00720F40" w:rsidP="00846236">
      <w:pPr>
        <w:pStyle w:val="Sinespaciado"/>
        <w:rPr>
          <w:b/>
          <w:bCs/>
          <w:sz w:val="24"/>
          <w:szCs w:val="24"/>
          <w:lang w:val="es-PE"/>
        </w:rPr>
      </w:pPr>
    </w:p>
    <w:p w14:paraId="0A23B492" w14:textId="77777777" w:rsidR="00720F40" w:rsidRDefault="00720F40" w:rsidP="00846236">
      <w:pPr>
        <w:pStyle w:val="Sinespaciado"/>
        <w:rPr>
          <w:b/>
          <w:bCs/>
          <w:sz w:val="24"/>
          <w:szCs w:val="24"/>
          <w:lang w:val="es-PE"/>
        </w:rPr>
      </w:pPr>
    </w:p>
    <w:p w14:paraId="294465D4" w14:textId="77777777" w:rsidR="00720F40" w:rsidRDefault="00720F40" w:rsidP="00846236">
      <w:pPr>
        <w:pStyle w:val="Sinespaciado"/>
        <w:rPr>
          <w:b/>
          <w:bCs/>
          <w:sz w:val="24"/>
          <w:szCs w:val="24"/>
          <w:lang w:val="es-PE"/>
        </w:rPr>
      </w:pPr>
    </w:p>
    <w:p w14:paraId="39018E9D" w14:textId="77777777" w:rsidR="00720F40" w:rsidRDefault="00720F40" w:rsidP="00846236">
      <w:pPr>
        <w:pStyle w:val="Sinespaciado"/>
        <w:rPr>
          <w:b/>
          <w:bCs/>
          <w:sz w:val="24"/>
          <w:szCs w:val="24"/>
          <w:lang w:val="es-PE"/>
        </w:rPr>
      </w:pPr>
    </w:p>
    <w:p w14:paraId="532CA639" w14:textId="77777777" w:rsidR="00720F40" w:rsidRDefault="00720F40" w:rsidP="00846236">
      <w:pPr>
        <w:pStyle w:val="Sinespaciado"/>
        <w:rPr>
          <w:b/>
          <w:bCs/>
          <w:sz w:val="24"/>
          <w:szCs w:val="24"/>
          <w:lang w:val="es-PE"/>
        </w:rPr>
      </w:pPr>
    </w:p>
    <w:p w14:paraId="15598726" w14:textId="77777777" w:rsidR="00720F40" w:rsidRDefault="00720F40" w:rsidP="00846236">
      <w:pPr>
        <w:pStyle w:val="Sinespaciado"/>
        <w:rPr>
          <w:b/>
          <w:bCs/>
          <w:sz w:val="24"/>
          <w:szCs w:val="24"/>
          <w:lang w:val="es-PE"/>
        </w:rPr>
      </w:pPr>
    </w:p>
    <w:p w14:paraId="4679EA31" w14:textId="77777777" w:rsidR="00720F40" w:rsidRDefault="00720F40" w:rsidP="00846236">
      <w:pPr>
        <w:pStyle w:val="Sinespaciado"/>
        <w:rPr>
          <w:b/>
          <w:bCs/>
          <w:sz w:val="24"/>
          <w:szCs w:val="24"/>
          <w:lang w:val="es-PE"/>
        </w:rPr>
      </w:pPr>
    </w:p>
    <w:p w14:paraId="09C63A9F" w14:textId="77777777" w:rsidR="00720F40" w:rsidRDefault="00720F40" w:rsidP="00846236">
      <w:pPr>
        <w:pStyle w:val="Sinespaciado"/>
        <w:rPr>
          <w:b/>
          <w:bCs/>
          <w:sz w:val="24"/>
          <w:szCs w:val="24"/>
          <w:lang w:val="es-PE"/>
        </w:rPr>
      </w:pPr>
    </w:p>
    <w:p w14:paraId="13E66ABF" w14:textId="77777777" w:rsidR="00720F40" w:rsidRDefault="00720F40" w:rsidP="00846236">
      <w:pPr>
        <w:pStyle w:val="Sinespaciado"/>
        <w:rPr>
          <w:b/>
          <w:bCs/>
          <w:sz w:val="24"/>
          <w:szCs w:val="24"/>
          <w:lang w:val="es-PE"/>
        </w:rPr>
      </w:pPr>
    </w:p>
    <w:p w14:paraId="5A39DFCD" w14:textId="77777777" w:rsidR="00720F40" w:rsidRDefault="00720F40" w:rsidP="00846236">
      <w:pPr>
        <w:pStyle w:val="Sinespaciado"/>
        <w:rPr>
          <w:b/>
          <w:bCs/>
          <w:sz w:val="24"/>
          <w:szCs w:val="24"/>
          <w:lang w:val="es-PE"/>
        </w:rPr>
      </w:pPr>
    </w:p>
    <w:p w14:paraId="55827A8C" w14:textId="77777777" w:rsidR="00720F40" w:rsidRDefault="00720F40" w:rsidP="00846236">
      <w:pPr>
        <w:pStyle w:val="Sinespaciado"/>
        <w:rPr>
          <w:b/>
          <w:bCs/>
          <w:sz w:val="24"/>
          <w:szCs w:val="24"/>
          <w:lang w:val="es-PE"/>
        </w:rPr>
      </w:pPr>
    </w:p>
    <w:p w14:paraId="600606EE" w14:textId="77777777" w:rsidR="00720F40" w:rsidRDefault="00720F40" w:rsidP="00846236">
      <w:pPr>
        <w:pStyle w:val="Sinespaciado"/>
        <w:rPr>
          <w:b/>
          <w:bCs/>
          <w:sz w:val="24"/>
          <w:szCs w:val="24"/>
          <w:lang w:val="es-PE"/>
        </w:rPr>
      </w:pPr>
    </w:p>
    <w:p w14:paraId="0D3BA813" w14:textId="77777777" w:rsidR="00720F40" w:rsidRDefault="00720F40" w:rsidP="00846236">
      <w:pPr>
        <w:pStyle w:val="Sinespaciado"/>
        <w:rPr>
          <w:b/>
          <w:bCs/>
          <w:sz w:val="24"/>
          <w:szCs w:val="24"/>
          <w:lang w:val="es-PE"/>
        </w:rPr>
      </w:pPr>
    </w:p>
    <w:p w14:paraId="247C57DC" w14:textId="77777777" w:rsidR="00720F40" w:rsidRDefault="00720F40" w:rsidP="00846236">
      <w:pPr>
        <w:pStyle w:val="Sinespaciado"/>
        <w:rPr>
          <w:b/>
          <w:bCs/>
          <w:sz w:val="24"/>
          <w:szCs w:val="24"/>
          <w:lang w:val="es-PE"/>
        </w:rPr>
      </w:pPr>
    </w:p>
    <w:p w14:paraId="1F3B1875" w14:textId="77777777" w:rsidR="00720F40" w:rsidRDefault="00720F40" w:rsidP="00846236">
      <w:pPr>
        <w:pStyle w:val="Sinespaciado"/>
        <w:rPr>
          <w:b/>
          <w:bCs/>
          <w:sz w:val="24"/>
          <w:szCs w:val="24"/>
          <w:lang w:val="es-PE"/>
        </w:rPr>
      </w:pPr>
    </w:p>
    <w:p w14:paraId="617CB7FE" w14:textId="77777777" w:rsidR="00720F40" w:rsidRDefault="00720F40" w:rsidP="00846236">
      <w:pPr>
        <w:pStyle w:val="Sinespaciado"/>
        <w:rPr>
          <w:b/>
          <w:bCs/>
          <w:sz w:val="24"/>
          <w:szCs w:val="24"/>
          <w:lang w:val="es-PE"/>
        </w:rPr>
      </w:pPr>
    </w:p>
    <w:p w14:paraId="742B0782" w14:textId="77777777" w:rsidR="00720F40" w:rsidRDefault="00720F40" w:rsidP="00846236">
      <w:pPr>
        <w:pStyle w:val="Sinespaciado"/>
        <w:rPr>
          <w:b/>
          <w:bCs/>
          <w:sz w:val="24"/>
          <w:szCs w:val="24"/>
          <w:lang w:val="es-PE"/>
        </w:rPr>
      </w:pPr>
    </w:p>
    <w:p w14:paraId="59E112C7" w14:textId="77777777" w:rsidR="00720F40" w:rsidRDefault="00720F40" w:rsidP="00846236">
      <w:pPr>
        <w:pStyle w:val="Sinespaciado"/>
        <w:rPr>
          <w:b/>
          <w:bCs/>
          <w:sz w:val="24"/>
          <w:szCs w:val="24"/>
          <w:lang w:val="es-PE"/>
        </w:rPr>
      </w:pPr>
    </w:p>
    <w:p w14:paraId="588CF87B" w14:textId="77777777" w:rsidR="00720F40" w:rsidRPr="00846236" w:rsidRDefault="00720F40" w:rsidP="00846236">
      <w:pPr>
        <w:pStyle w:val="Sinespaciado"/>
        <w:rPr>
          <w:b/>
          <w:bCs/>
          <w:sz w:val="24"/>
          <w:szCs w:val="24"/>
          <w:lang w:val="es-PE"/>
        </w:rPr>
      </w:pPr>
    </w:p>
    <w:p w14:paraId="180B7625" w14:textId="77777777" w:rsidR="00293172" w:rsidRPr="001F027E" w:rsidRDefault="00293172" w:rsidP="00846236">
      <w:pPr>
        <w:pStyle w:val="Sinespaciado"/>
        <w:rPr>
          <w:sz w:val="24"/>
          <w:szCs w:val="24"/>
          <w:lang w:val="es-PE" w:eastAsia="es-ES_tradnl"/>
        </w:rPr>
      </w:pPr>
      <w:bookmarkStart w:id="1" w:name="_Hlk218866383"/>
      <w:bookmarkStart w:id="2" w:name="_Hlk219200006"/>
    </w:p>
    <w:p w14:paraId="3965FEEC" w14:textId="77777777" w:rsidR="00293172" w:rsidRPr="00846236" w:rsidRDefault="00293172" w:rsidP="00293172">
      <w:pPr>
        <w:pStyle w:val="Sinespaciado"/>
        <w:rPr>
          <w:b/>
          <w:bCs/>
          <w:sz w:val="24"/>
          <w:szCs w:val="24"/>
          <w:lang w:val="es-PE"/>
        </w:rPr>
      </w:pPr>
      <w:r w:rsidRPr="00846236">
        <w:rPr>
          <w:b/>
          <w:bCs/>
          <w:sz w:val="24"/>
          <w:szCs w:val="24"/>
          <w:lang w:val="es-PE"/>
        </w:rPr>
        <w:t>HOTELES PREVISTOS O SIMILARES:</w:t>
      </w:r>
    </w:p>
    <w:p w14:paraId="08B4A2F1" w14:textId="77777777" w:rsidR="00293172" w:rsidRPr="001F027E" w:rsidRDefault="00293172" w:rsidP="00846236">
      <w:pPr>
        <w:pStyle w:val="Sinespaciado"/>
        <w:rPr>
          <w:sz w:val="24"/>
          <w:szCs w:val="24"/>
          <w:lang w:val="es-PE" w:eastAsia="es-ES_tradnl"/>
        </w:rPr>
      </w:pPr>
    </w:p>
    <w:p w14:paraId="46DC6312" w14:textId="336BEBF3" w:rsidR="00293172" w:rsidRPr="00293172" w:rsidRDefault="00293172" w:rsidP="00293172">
      <w:pPr>
        <w:pStyle w:val="Sinespaciado"/>
        <w:rPr>
          <w:b/>
          <w:bCs/>
          <w:sz w:val="24"/>
          <w:szCs w:val="24"/>
          <w:lang w:val="es-PE" w:eastAsia="es-ES_tradnl"/>
        </w:rPr>
      </w:pPr>
      <w:r w:rsidRPr="00293172">
        <w:rPr>
          <w:b/>
          <w:bCs/>
          <w:sz w:val="24"/>
          <w:szCs w:val="24"/>
          <w:lang w:val="es-PE" w:eastAsia="es-ES_tradnl"/>
        </w:rPr>
        <w:t>MADRID</w:t>
      </w:r>
    </w:p>
    <w:p w14:paraId="541CC1F3" w14:textId="441460E8" w:rsidR="00293172" w:rsidRPr="001F027E" w:rsidRDefault="00293172" w:rsidP="00293172">
      <w:pPr>
        <w:pStyle w:val="Sinespaciado"/>
        <w:rPr>
          <w:sz w:val="24"/>
          <w:szCs w:val="24"/>
          <w:lang w:val="es-PE" w:eastAsia="es-ES_tradnl"/>
        </w:rPr>
      </w:pPr>
      <w:r w:rsidRPr="00293172">
        <w:rPr>
          <w:b/>
          <w:bCs/>
          <w:sz w:val="24"/>
          <w:szCs w:val="24"/>
          <w:lang w:val="es-PE" w:eastAsia="es-ES_tradnl"/>
        </w:rPr>
        <w:t>Hampton By Hilton Alcobendas</w:t>
      </w:r>
      <w:r w:rsidR="001F027E">
        <w:rPr>
          <w:b/>
          <w:bCs/>
          <w:sz w:val="24"/>
          <w:szCs w:val="24"/>
          <w:lang w:val="es-PE" w:eastAsia="es-ES_tradnl"/>
        </w:rPr>
        <w:tab/>
      </w:r>
      <w:r w:rsidR="001F027E">
        <w:rPr>
          <w:b/>
          <w:bCs/>
          <w:sz w:val="24"/>
          <w:szCs w:val="24"/>
          <w:lang w:val="es-PE" w:eastAsia="es-ES_tradnl"/>
        </w:rPr>
        <w:tab/>
      </w:r>
      <w:r w:rsidR="001F027E">
        <w:rPr>
          <w:b/>
          <w:bCs/>
          <w:sz w:val="24"/>
          <w:szCs w:val="24"/>
          <w:lang w:val="es-PE" w:eastAsia="es-ES_tradnl"/>
        </w:rPr>
        <w:tab/>
      </w:r>
      <w:r w:rsidR="001F027E">
        <w:rPr>
          <w:b/>
          <w:bCs/>
          <w:sz w:val="24"/>
          <w:szCs w:val="24"/>
          <w:lang w:val="es-PE" w:eastAsia="es-ES_tradnl"/>
        </w:rPr>
        <w:tab/>
      </w:r>
      <w:r w:rsidRPr="001F027E">
        <w:rPr>
          <w:sz w:val="24"/>
          <w:szCs w:val="24"/>
          <w:lang w:val="es-PE" w:eastAsia="es-ES_tradnl"/>
        </w:rPr>
        <w:t>Av. de Fernando Alonso, 4</w:t>
      </w:r>
    </w:p>
    <w:p w14:paraId="5119E577" w14:textId="77777777" w:rsidR="00293172" w:rsidRPr="001F027E" w:rsidRDefault="00293172" w:rsidP="00293172">
      <w:pPr>
        <w:pStyle w:val="Sinespaciado"/>
        <w:rPr>
          <w:sz w:val="24"/>
          <w:szCs w:val="24"/>
          <w:lang w:val="es-PE" w:eastAsia="es-ES_tradnl"/>
        </w:rPr>
      </w:pPr>
    </w:p>
    <w:p w14:paraId="102B0D0E" w14:textId="17AA5775" w:rsidR="00293172" w:rsidRPr="00022CB6" w:rsidRDefault="00293172" w:rsidP="00293172">
      <w:pPr>
        <w:pStyle w:val="Sinespaciado"/>
        <w:rPr>
          <w:b/>
          <w:bCs/>
          <w:sz w:val="24"/>
          <w:szCs w:val="24"/>
          <w:lang w:val="en-US" w:eastAsia="es-ES_tradnl"/>
        </w:rPr>
      </w:pPr>
      <w:r w:rsidRPr="00022CB6">
        <w:rPr>
          <w:b/>
          <w:bCs/>
          <w:sz w:val="24"/>
          <w:szCs w:val="24"/>
          <w:lang w:val="en-US" w:eastAsia="es-ES_tradnl"/>
        </w:rPr>
        <w:t>BURDEOS</w:t>
      </w:r>
    </w:p>
    <w:p w14:paraId="2A1FDB73" w14:textId="5CD67607" w:rsidR="00293172" w:rsidRPr="001F027E" w:rsidRDefault="00293172" w:rsidP="00293172">
      <w:pPr>
        <w:pStyle w:val="Sinespaciado"/>
        <w:rPr>
          <w:sz w:val="24"/>
          <w:szCs w:val="24"/>
          <w:lang w:val="en-US" w:eastAsia="es-ES_tradnl"/>
        </w:rPr>
      </w:pPr>
      <w:r w:rsidRPr="001F027E">
        <w:rPr>
          <w:b/>
          <w:bCs/>
          <w:sz w:val="24"/>
          <w:szCs w:val="24"/>
          <w:lang w:val="en-US" w:eastAsia="es-ES_tradnl"/>
        </w:rPr>
        <w:t>B&amp;B Begles</w:t>
      </w:r>
      <w:r w:rsidR="001F027E" w:rsidRPr="001F027E">
        <w:rPr>
          <w:b/>
          <w:bCs/>
          <w:sz w:val="24"/>
          <w:szCs w:val="24"/>
          <w:lang w:val="en-US" w:eastAsia="es-ES_tradnl"/>
        </w:rPr>
        <w:tab/>
      </w:r>
      <w:r w:rsidR="001F027E" w:rsidRPr="001F027E">
        <w:rPr>
          <w:b/>
          <w:bCs/>
          <w:sz w:val="24"/>
          <w:szCs w:val="24"/>
          <w:lang w:val="en-US" w:eastAsia="es-ES_tradnl"/>
        </w:rPr>
        <w:tab/>
      </w:r>
      <w:r w:rsidR="001F027E" w:rsidRPr="001F027E">
        <w:rPr>
          <w:b/>
          <w:bCs/>
          <w:sz w:val="24"/>
          <w:szCs w:val="24"/>
          <w:lang w:val="en-US" w:eastAsia="es-ES_tradnl"/>
        </w:rPr>
        <w:tab/>
      </w:r>
      <w:r w:rsidR="001F027E" w:rsidRPr="001F027E">
        <w:rPr>
          <w:b/>
          <w:bCs/>
          <w:sz w:val="24"/>
          <w:szCs w:val="24"/>
          <w:lang w:val="en-US" w:eastAsia="es-ES_tradnl"/>
        </w:rPr>
        <w:tab/>
      </w:r>
      <w:r w:rsidR="001F027E" w:rsidRPr="001F027E">
        <w:rPr>
          <w:b/>
          <w:bCs/>
          <w:sz w:val="24"/>
          <w:szCs w:val="24"/>
          <w:lang w:val="en-US" w:eastAsia="es-ES_tradnl"/>
        </w:rPr>
        <w:tab/>
      </w:r>
      <w:r w:rsidR="001F027E" w:rsidRPr="001F027E">
        <w:rPr>
          <w:sz w:val="24"/>
          <w:szCs w:val="24"/>
          <w:lang w:val="en-US" w:eastAsia="es-ES_tradnl"/>
        </w:rPr>
        <w:tab/>
      </w:r>
      <w:r w:rsidR="001F027E" w:rsidRPr="001F027E">
        <w:rPr>
          <w:sz w:val="24"/>
          <w:szCs w:val="24"/>
          <w:lang w:val="en-US" w:eastAsia="es-ES_tradnl"/>
        </w:rPr>
        <w:tab/>
      </w:r>
      <w:r w:rsidRPr="001F027E">
        <w:rPr>
          <w:sz w:val="24"/>
          <w:szCs w:val="24"/>
          <w:lang w:val="en-US" w:eastAsia="es-ES_tradnl"/>
        </w:rPr>
        <w:t>1 Place Des Terres Neuves</w:t>
      </w:r>
    </w:p>
    <w:p w14:paraId="29B762A9" w14:textId="77777777" w:rsidR="00293172" w:rsidRPr="001F027E" w:rsidRDefault="00293172" w:rsidP="00293172">
      <w:pPr>
        <w:pStyle w:val="Sinespaciado"/>
        <w:rPr>
          <w:sz w:val="24"/>
          <w:szCs w:val="24"/>
          <w:lang w:val="en-US" w:eastAsia="es-ES_tradnl"/>
        </w:rPr>
      </w:pPr>
    </w:p>
    <w:p w14:paraId="66109387" w14:textId="475BB38A" w:rsidR="00293172" w:rsidRPr="00022CB6" w:rsidRDefault="00293172" w:rsidP="00293172">
      <w:pPr>
        <w:pStyle w:val="Sinespaciado"/>
        <w:rPr>
          <w:b/>
          <w:bCs/>
          <w:sz w:val="24"/>
          <w:szCs w:val="24"/>
          <w:lang w:val="en-US" w:eastAsia="es-ES_tradnl"/>
        </w:rPr>
      </w:pPr>
      <w:r w:rsidRPr="00022CB6">
        <w:rPr>
          <w:b/>
          <w:bCs/>
          <w:sz w:val="24"/>
          <w:szCs w:val="24"/>
          <w:lang w:val="en-US" w:eastAsia="es-ES_tradnl"/>
        </w:rPr>
        <w:t>PARIS</w:t>
      </w:r>
    </w:p>
    <w:p w14:paraId="6FF51C12" w14:textId="2A7ACAE7" w:rsidR="00293172" w:rsidRPr="00293172" w:rsidRDefault="00293172" w:rsidP="00293172">
      <w:pPr>
        <w:pStyle w:val="Sinespaciado"/>
        <w:rPr>
          <w:b/>
          <w:bCs/>
          <w:sz w:val="24"/>
          <w:szCs w:val="24"/>
          <w:lang w:val="en-US" w:eastAsia="es-ES_tradnl"/>
        </w:rPr>
      </w:pPr>
      <w:r w:rsidRPr="001F027E">
        <w:rPr>
          <w:b/>
          <w:bCs/>
          <w:sz w:val="24"/>
          <w:szCs w:val="24"/>
          <w:lang w:val="en-US" w:eastAsia="es-ES_tradnl"/>
        </w:rPr>
        <w:t>B&amp;B Gennevilliers Asnieres 3 estrellas</w:t>
      </w:r>
      <w:r w:rsidR="001F027E" w:rsidRPr="001F027E">
        <w:rPr>
          <w:b/>
          <w:bCs/>
          <w:sz w:val="24"/>
          <w:szCs w:val="24"/>
          <w:lang w:val="en-US" w:eastAsia="es-ES_tradnl"/>
        </w:rPr>
        <w:tab/>
      </w:r>
      <w:r w:rsidR="001F027E">
        <w:rPr>
          <w:b/>
          <w:bCs/>
          <w:sz w:val="24"/>
          <w:szCs w:val="24"/>
          <w:lang w:val="en-US" w:eastAsia="es-ES_tradnl"/>
        </w:rPr>
        <w:tab/>
      </w:r>
      <w:r w:rsidRPr="001F027E">
        <w:rPr>
          <w:sz w:val="24"/>
          <w:szCs w:val="24"/>
          <w:lang w:val="en-US" w:eastAsia="es-ES_tradnl"/>
        </w:rPr>
        <w:t>8 Bd Beaumarchais</w:t>
      </w:r>
    </w:p>
    <w:p w14:paraId="633D6E62" w14:textId="77777777" w:rsidR="00293172" w:rsidRPr="001F027E" w:rsidRDefault="00293172" w:rsidP="00293172">
      <w:pPr>
        <w:pStyle w:val="Sinespaciado"/>
        <w:rPr>
          <w:b/>
          <w:bCs/>
          <w:sz w:val="24"/>
          <w:szCs w:val="24"/>
          <w:lang w:val="en-US" w:eastAsia="es-ES_tradnl"/>
        </w:rPr>
      </w:pPr>
    </w:p>
    <w:p w14:paraId="024314FC" w14:textId="240381B6" w:rsidR="00293172" w:rsidRPr="001F027E" w:rsidRDefault="00293172" w:rsidP="00293172">
      <w:pPr>
        <w:pStyle w:val="Sinespaciado"/>
        <w:rPr>
          <w:b/>
          <w:bCs/>
          <w:sz w:val="24"/>
          <w:szCs w:val="24"/>
          <w:lang w:val="en-US" w:eastAsia="es-ES_tradnl"/>
        </w:rPr>
      </w:pPr>
      <w:r w:rsidRPr="001F027E">
        <w:rPr>
          <w:b/>
          <w:bCs/>
          <w:sz w:val="24"/>
          <w:szCs w:val="24"/>
          <w:lang w:val="en-US" w:eastAsia="es-ES_tradnl"/>
        </w:rPr>
        <w:t>MULHOUSE</w:t>
      </w:r>
    </w:p>
    <w:p w14:paraId="01AB71B5" w14:textId="43C6CA06" w:rsidR="00293172" w:rsidRPr="001F027E" w:rsidRDefault="00293172" w:rsidP="00293172">
      <w:pPr>
        <w:pStyle w:val="Sinespaciado"/>
        <w:rPr>
          <w:b/>
          <w:bCs/>
          <w:sz w:val="24"/>
          <w:szCs w:val="24"/>
          <w:lang w:val="en-US" w:eastAsia="es-ES_tradnl"/>
        </w:rPr>
      </w:pPr>
      <w:r w:rsidRPr="001F027E">
        <w:rPr>
          <w:b/>
          <w:bCs/>
          <w:sz w:val="24"/>
          <w:szCs w:val="24"/>
          <w:lang w:val="en-US" w:eastAsia="es-ES_tradnl"/>
        </w:rPr>
        <w:t>Hotel Brit Mulhouse Centre 3 estrellas</w:t>
      </w:r>
      <w:r w:rsidR="001F027E">
        <w:rPr>
          <w:b/>
          <w:bCs/>
          <w:sz w:val="24"/>
          <w:szCs w:val="24"/>
          <w:lang w:val="en-US" w:eastAsia="es-ES_tradnl"/>
        </w:rPr>
        <w:tab/>
      </w:r>
      <w:r w:rsidR="001F027E">
        <w:rPr>
          <w:b/>
          <w:bCs/>
          <w:sz w:val="24"/>
          <w:szCs w:val="24"/>
          <w:lang w:val="en-US" w:eastAsia="es-ES_tradnl"/>
        </w:rPr>
        <w:tab/>
      </w:r>
      <w:r w:rsidRPr="001F027E">
        <w:rPr>
          <w:sz w:val="24"/>
          <w:szCs w:val="24"/>
          <w:lang w:val="en-US" w:eastAsia="es-ES_tradnl"/>
        </w:rPr>
        <w:t>53 Rue de Bâle</w:t>
      </w:r>
    </w:p>
    <w:p w14:paraId="64F3C08B" w14:textId="77777777" w:rsidR="00293172" w:rsidRPr="001F027E" w:rsidRDefault="00293172" w:rsidP="00293172">
      <w:pPr>
        <w:pStyle w:val="Sinespaciado"/>
        <w:rPr>
          <w:b/>
          <w:bCs/>
          <w:sz w:val="24"/>
          <w:szCs w:val="24"/>
          <w:lang w:val="en-US" w:eastAsia="es-ES_tradnl"/>
        </w:rPr>
      </w:pPr>
    </w:p>
    <w:p w14:paraId="11303CE6" w14:textId="3593FA7C" w:rsidR="00293172" w:rsidRPr="001F027E" w:rsidRDefault="00293172" w:rsidP="00293172">
      <w:pPr>
        <w:pStyle w:val="Sinespaciado"/>
        <w:rPr>
          <w:b/>
          <w:bCs/>
          <w:sz w:val="24"/>
          <w:szCs w:val="24"/>
          <w:lang w:val="en-US" w:eastAsia="es-ES_tradnl"/>
        </w:rPr>
      </w:pPr>
      <w:r w:rsidRPr="001F027E">
        <w:rPr>
          <w:b/>
          <w:bCs/>
          <w:sz w:val="24"/>
          <w:szCs w:val="24"/>
          <w:lang w:val="en-US" w:eastAsia="es-ES_tradnl"/>
        </w:rPr>
        <w:t>INNSBRUCK</w:t>
      </w:r>
    </w:p>
    <w:p w14:paraId="67B860D8" w14:textId="3C41144F" w:rsidR="00293172" w:rsidRPr="001F027E" w:rsidRDefault="00293172" w:rsidP="00293172">
      <w:pPr>
        <w:pStyle w:val="Sinespaciado"/>
        <w:rPr>
          <w:sz w:val="24"/>
          <w:szCs w:val="24"/>
          <w:lang w:val="en-US" w:eastAsia="es-ES_tradnl"/>
        </w:rPr>
      </w:pPr>
      <w:r w:rsidRPr="00293172">
        <w:rPr>
          <w:b/>
          <w:bCs/>
          <w:sz w:val="24"/>
          <w:szCs w:val="24"/>
          <w:lang w:val="en-US" w:eastAsia="es-ES_tradnl"/>
        </w:rPr>
        <w:t>Holiday Inn Innsbruck by IHG (ex Alphotel) 4</w:t>
      </w:r>
      <w:r w:rsidR="001F027E">
        <w:rPr>
          <w:b/>
          <w:bCs/>
          <w:sz w:val="24"/>
          <w:szCs w:val="24"/>
          <w:lang w:val="en-US" w:eastAsia="es-ES_tradnl"/>
        </w:rPr>
        <w:tab/>
      </w:r>
      <w:r w:rsidRPr="001F027E">
        <w:rPr>
          <w:sz w:val="24"/>
          <w:szCs w:val="24"/>
          <w:lang w:val="en-US" w:eastAsia="es-ES_tradnl"/>
        </w:rPr>
        <w:t>Bernhard-Hoefel-Strasse 16</w:t>
      </w:r>
    </w:p>
    <w:p w14:paraId="779E033E" w14:textId="77777777" w:rsidR="00293172" w:rsidRPr="001F027E" w:rsidRDefault="00293172" w:rsidP="00293172">
      <w:pPr>
        <w:pStyle w:val="Sinespaciado"/>
        <w:rPr>
          <w:b/>
          <w:bCs/>
          <w:sz w:val="24"/>
          <w:szCs w:val="24"/>
          <w:lang w:val="en-US" w:eastAsia="es-ES_tradnl"/>
        </w:rPr>
      </w:pPr>
    </w:p>
    <w:p w14:paraId="61DAC4F4" w14:textId="0CC93DB3" w:rsidR="00293172" w:rsidRPr="001F027E" w:rsidRDefault="00293172" w:rsidP="00293172">
      <w:pPr>
        <w:pStyle w:val="Sinespaciado"/>
        <w:rPr>
          <w:b/>
          <w:bCs/>
          <w:sz w:val="24"/>
          <w:szCs w:val="24"/>
          <w:lang w:val="it-IT" w:eastAsia="es-ES_tradnl"/>
        </w:rPr>
      </w:pPr>
      <w:r w:rsidRPr="001F027E">
        <w:rPr>
          <w:b/>
          <w:bCs/>
          <w:sz w:val="24"/>
          <w:szCs w:val="24"/>
          <w:lang w:val="it-IT" w:eastAsia="es-ES_tradnl"/>
        </w:rPr>
        <w:t>VENECIA</w:t>
      </w:r>
    </w:p>
    <w:p w14:paraId="44AA4A6C" w14:textId="27B4E328" w:rsidR="00293172" w:rsidRPr="001F027E" w:rsidRDefault="00293172" w:rsidP="00293172">
      <w:pPr>
        <w:pStyle w:val="Sinespaciado"/>
        <w:rPr>
          <w:sz w:val="24"/>
          <w:szCs w:val="24"/>
          <w:lang w:val="it-IT" w:eastAsia="es-ES_tradnl"/>
        </w:rPr>
      </w:pPr>
      <w:r w:rsidRPr="00293172">
        <w:rPr>
          <w:b/>
          <w:bCs/>
          <w:sz w:val="24"/>
          <w:szCs w:val="24"/>
          <w:lang w:val="it-IT" w:eastAsia="es-ES_tradnl"/>
        </w:rPr>
        <w:t>Hotel Base Noventa Di Piave 4</w:t>
      </w:r>
      <w:r w:rsidR="001F027E">
        <w:rPr>
          <w:b/>
          <w:bCs/>
          <w:sz w:val="24"/>
          <w:szCs w:val="24"/>
          <w:lang w:val="it-IT" w:eastAsia="es-ES_tradnl"/>
        </w:rPr>
        <w:tab/>
      </w:r>
      <w:r w:rsidR="001F027E">
        <w:rPr>
          <w:b/>
          <w:bCs/>
          <w:sz w:val="24"/>
          <w:szCs w:val="24"/>
          <w:lang w:val="it-IT" w:eastAsia="es-ES_tradnl"/>
        </w:rPr>
        <w:tab/>
      </w:r>
      <w:r w:rsidR="001F027E">
        <w:rPr>
          <w:b/>
          <w:bCs/>
          <w:sz w:val="24"/>
          <w:szCs w:val="24"/>
          <w:lang w:val="it-IT" w:eastAsia="es-ES_tradnl"/>
        </w:rPr>
        <w:tab/>
      </w:r>
      <w:r w:rsidR="001F027E">
        <w:rPr>
          <w:b/>
          <w:bCs/>
          <w:sz w:val="24"/>
          <w:szCs w:val="24"/>
          <w:lang w:val="it-IT" w:eastAsia="es-ES_tradnl"/>
        </w:rPr>
        <w:tab/>
      </w:r>
      <w:r w:rsidRPr="001F027E">
        <w:rPr>
          <w:sz w:val="24"/>
          <w:szCs w:val="24"/>
          <w:lang w:val="it-IT" w:eastAsia="es-ES_tradnl"/>
        </w:rPr>
        <w:t>Rialto 8</w:t>
      </w:r>
    </w:p>
    <w:p w14:paraId="3A199350" w14:textId="77777777" w:rsidR="00293172" w:rsidRPr="001F027E" w:rsidRDefault="00293172" w:rsidP="00293172">
      <w:pPr>
        <w:pStyle w:val="Sinespaciado"/>
        <w:rPr>
          <w:b/>
          <w:bCs/>
          <w:sz w:val="24"/>
          <w:szCs w:val="24"/>
          <w:lang w:val="it-IT" w:eastAsia="es-ES_tradnl"/>
        </w:rPr>
      </w:pPr>
    </w:p>
    <w:p w14:paraId="1AF7B8B5" w14:textId="1F50A29E" w:rsidR="00293172" w:rsidRPr="001F027E" w:rsidRDefault="00293172" w:rsidP="00293172">
      <w:pPr>
        <w:pStyle w:val="Sinespaciado"/>
        <w:rPr>
          <w:b/>
          <w:bCs/>
          <w:sz w:val="24"/>
          <w:szCs w:val="24"/>
          <w:lang w:val="it-IT" w:eastAsia="es-ES_tradnl"/>
        </w:rPr>
      </w:pPr>
      <w:r w:rsidRPr="001F027E">
        <w:rPr>
          <w:b/>
          <w:bCs/>
          <w:sz w:val="24"/>
          <w:szCs w:val="24"/>
          <w:lang w:val="it-IT" w:eastAsia="es-ES_tradnl"/>
        </w:rPr>
        <w:t>FLORENCIA</w:t>
      </w:r>
    </w:p>
    <w:p w14:paraId="4A0B7009" w14:textId="7CBEF044" w:rsidR="00293172" w:rsidRPr="001F027E" w:rsidRDefault="00293172" w:rsidP="00293172">
      <w:pPr>
        <w:pStyle w:val="Sinespaciado"/>
        <w:rPr>
          <w:b/>
          <w:bCs/>
          <w:sz w:val="24"/>
          <w:szCs w:val="24"/>
          <w:lang w:val="it-IT" w:eastAsia="es-ES_tradnl"/>
        </w:rPr>
      </w:pPr>
      <w:r w:rsidRPr="001F027E">
        <w:rPr>
          <w:b/>
          <w:bCs/>
          <w:sz w:val="24"/>
          <w:szCs w:val="24"/>
          <w:lang w:val="it-IT" w:eastAsia="es-ES_tradnl"/>
        </w:rPr>
        <w:t>Hotel The Gate 4</w:t>
      </w:r>
      <w:r w:rsidR="001F027E" w:rsidRPr="001F027E">
        <w:rPr>
          <w:b/>
          <w:bCs/>
          <w:sz w:val="24"/>
          <w:szCs w:val="24"/>
          <w:lang w:val="it-IT" w:eastAsia="es-ES_tradnl"/>
        </w:rPr>
        <w:tab/>
      </w:r>
      <w:r w:rsidR="001F027E" w:rsidRPr="001F027E">
        <w:rPr>
          <w:b/>
          <w:bCs/>
          <w:sz w:val="24"/>
          <w:szCs w:val="24"/>
          <w:lang w:val="it-IT" w:eastAsia="es-ES_tradnl"/>
        </w:rPr>
        <w:tab/>
      </w:r>
      <w:r w:rsidR="001F027E" w:rsidRPr="001F027E">
        <w:rPr>
          <w:b/>
          <w:bCs/>
          <w:sz w:val="24"/>
          <w:szCs w:val="24"/>
          <w:lang w:val="it-IT" w:eastAsia="es-ES_tradnl"/>
        </w:rPr>
        <w:tab/>
      </w:r>
      <w:r w:rsidR="001F027E" w:rsidRPr="001F027E">
        <w:rPr>
          <w:b/>
          <w:bCs/>
          <w:sz w:val="24"/>
          <w:szCs w:val="24"/>
          <w:lang w:val="it-IT" w:eastAsia="es-ES_tradnl"/>
        </w:rPr>
        <w:tab/>
      </w:r>
      <w:r w:rsidR="001F027E" w:rsidRPr="001F027E">
        <w:rPr>
          <w:b/>
          <w:bCs/>
          <w:sz w:val="24"/>
          <w:szCs w:val="24"/>
          <w:lang w:val="it-IT" w:eastAsia="es-ES_tradnl"/>
        </w:rPr>
        <w:tab/>
      </w:r>
      <w:r w:rsidR="001F027E" w:rsidRPr="001F027E">
        <w:rPr>
          <w:b/>
          <w:bCs/>
          <w:sz w:val="24"/>
          <w:szCs w:val="24"/>
          <w:lang w:val="it-IT" w:eastAsia="es-ES_tradnl"/>
        </w:rPr>
        <w:tab/>
      </w:r>
      <w:r w:rsidRPr="001F027E">
        <w:rPr>
          <w:sz w:val="24"/>
          <w:szCs w:val="24"/>
          <w:lang w:val="it-IT" w:eastAsia="es-ES_tradnl"/>
        </w:rPr>
        <w:t>Snodo Autostradale A1 - A11</w:t>
      </w:r>
    </w:p>
    <w:p w14:paraId="511E66DF" w14:textId="77777777" w:rsidR="00293172" w:rsidRPr="001F027E" w:rsidRDefault="00293172" w:rsidP="00293172">
      <w:pPr>
        <w:pStyle w:val="Sinespaciado"/>
        <w:rPr>
          <w:b/>
          <w:bCs/>
          <w:sz w:val="24"/>
          <w:szCs w:val="24"/>
          <w:lang w:val="it-IT" w:eastAsia="es-ES_tradnl"/>
        </w:rPr>
      </w:pPr>
    </w:p>
    <w:p w14:paraId="32399B08" w14:textId="737B4FC7" w:rsidR="00293172" w:rsidRPr="001F027E" w:rsidRDefault="00293172" w:rsidP="00293172">
      <w:pPr>
        <w:pStyle w:val="Sinespaciado"/>
        <w:rPr>
          <w:b/>
          <w:bCs/>
          <w:sz w:val="24"/>
          <w:szCs w:val="24"/>
          <w:lang w:val="it-IT" w:eastAsia="es-ES_tradnl"/>
        </w:rPr>
      </w:pPr>
      <w:r w:rsidRPr="001F027E">
        <w:rPr>
          <w:b/>
          <w:bCs/>
          <w:sz w:val="24"/>
          <w:szCs w:val="24"/>
          <w:lang w:val="it-IT" w:eastAsia="es-ES_tradnl"/>
        </w:rPr>
        <w:t>ROMA</w:t>
      </w:r>
    </w:p>
    <w:p w14:paraId="7061F154" w14:textId="0C12E5E4" w:rsidR="00293172" w:rsidRPr="00293172" w:rsidRDefault="00293172" w:rsidP="00293172">
      <w:pPr>
        <w:pStyle w:val="Sinespaciado"/>
        <w:rPr>
          <w:b/>
          <w:bCs/>
          <w:sz w:val="24"/>
          <w:szCs w:val="24"/>
          <w:lang w:val="it-IT" w:eastAsia="es-ES_tradnl"/>
        </w:rPr>
      </w:pPr>
      <w:r w:rsidRPr="00293172">
        <w:rPr>
          <w:b/>
          <w:bCs/>
          <w:sz w:val="24"/>
          <w:szCs w:val="24"/>
          <w:lang w:val="it-IT" w:eastAsia="es-ES_tradnl"/>
        </w:rPr>
        <w:t>Roma Aurelia Antica 4</w:t>
      </w:r>
      <w:r w:rsidR="001F027E">
        <w:rPr>
          <w:b/>
          <w:bCs/>
          <w:sz w:val="24"/>
          <w:szCs w:val="24"/>
          <w:lang w:val="it-IT" w:eastAsia="es-ES_tradnl"/>
        </w:rPr>
        <w:tab/>
      </w:r>
      <w:r w:rsidR="001F027E">
        <w:rPr>
          <w:b/>
          <w:bCs/>
          <w:sz w:val="24"/>
          <w:szCs w:val="24"/>
          <w:lang w:val="it-IT" w:eastAsia="es-ES_tradnl"/>
        </w:rPr>
        <w:tab/>
      </w:r>
      <w:r w:rsidR="001F027E">
        <w:rPr>
          <w:b/>
          <w:bCs/>
          <w:sz w:val="24"/>
          <w:szCs w:val="24"/>
          <w:lang w:val="it-IT" w:eastAsia="es-ES_tradnl"/>
        </w:rPr>
        <w:tab/>
      </w:r>
      <w:r w:rsidR="001F027E">
        <w:rPr>
          <w:b/>
          <w:bCs/>
          <w:sz w:val="24"/>
          <w:szCs w:val="24"/>
          <w:lang w:val="it-IT" w:eastAsia="es-ES_tradnl"/>
        </w:rPr>
        <w:tab/>
      </w:r>
      <w:r w:rsidR="001F027E">
        <w:rPr>
          <w:b/>
          <w:bCs/>
          <w:sz w:val="24"/>
          <w:szCs w:val="24"/>
          <w:lang w:val="it-IT" w:eastAsia="es-ES_tradnl"/>
        </w:rPr>
        <w:tab/>
      </w:r>
      <w:r w:rsidRPr="001F027E">
        <w:rPr>
          <w:sz w:val="24"/>
          <w:szCs w:val="24"/>
          <w:lang w:val="it-IT" w:eastAsia="es-ES_tradnl"/>
        </w:rPr>
        <w:t>Via Degli Aldobrandeschi, 223</w:t>
      </w:r>
    </w:p>
    <w:p w14:paraId="3948B27A" w14:textId="77777777" w:rsidR="00293172" w:rsidRPr="001F027E" w:rsidRDefault="00293172" w:rsidP="00293172">
      <w:pPr>
        <w:pStyle w:val="Sinespaciado"/>
        <w:rPr>
          <w:b/>
          <w:bCs/>
          <w:sz w:val="24"/>
          <w:szCs w:val="24"/>
          <w:lang w:val="it-IT" w:eastAsia="es-ES_tradnl"/>
        </w:rPr>
      </w:pPr>
    </w:p>
    <w:p w14:paraId="17B99BFB" w14:textId="5CB070F7" w:rsidR="00293172" w:rsidRPr="00293172" w:rsidRDefault="00293172" w:rsidP="00293172">
      <w:pPr>
        <w:pStyle w:val="Sinespaciado"/>
        <w:rPr>
          <w:b/>
          <w:bCs/>
          <w:sz w:val="24"/>
          <w:szCs w:val="24"/>
          <w:lang w:val="es-PE" w:eastAsia="es-ES_tradnl"/>
        </w:rPr>
      </w:pPr>
      <w:r w:rsidRPr="00293172">
        <w:rPr>
          <w:b/>
          <w:bCs/>
          <w:sz w:val="24"/>
          <w:szCs w:val="24"/>
          <w:lang w:val="es-PE" w:eastAsia="es-ES_tradnl"/>
        </w:rPr>
        <w:t>COSTA AZUL</w:t>
      </w:r>
    </w:p>
    <w:p w14:paraId="3317C031" w14:textId="26E85DC4" w:rsidR="00293172" w:rsidRPr="00293172" w:rsidRDefault="00293172" w:rsidP="00293172">
      <w:pPr>
        <w:pStyle w:val="Sinespaciado"/>
        <w:rPr>
          <w:b/>
          <w:bCs/>
          <w:sz w:val="24"/>
          <w:szCs w:val="24"/>
          <w:lang w:val="es-PE" w:eastAsia="es-ES_tradnl"/>
        </w:rPr>
      </w:pPr>
      <w:r w:rsidRPr="00293172">
        <w:rPr>
          <w:b/>
          <w:bCs/>
          <w:sz w:val="24"/>
          <w:szCs w:val="24"/>
          <w:lang w:val="es-PE" w:eastAsia="es-ES_tradnl"/>
        </w:rPr>
        <w:t>Ibis Antibes Sophia Antipolis 3 estrellas</w:t>
      </w:r>
      <w:r w:rsidR="001F027E">
        <w:rPr>
          <w:b/>
          <w:bCs/>
          <w:sz w:val="24"/>
          <w:szCs w:val="24"/>
          <w:lang w:val="es-PE" w:eastAsia="es-ES_tradnl"/>
        </w:rPr>
        <w:tab/>
      </w:r>
      <w:r w:rsidR="001F027E">
        <w:rPr>
          <w:b/>
          <w:bCs/>
          <w:sz w:val="24"/>
          <w:szCs w:val="24"/>
          <w:lang w:val="es-PE" w:eastAsia="es-ES_tradnl"/>
        </w:rPr>
        <w:tab/>
      </w:r>
      <w:r w:rsidRPr="001F027E">
        <w:rPr>
          <w:sz w:val="24"/>
          <w:szCs w:val="24"/>
          <w:lang w:val="es-PE" w:eastAsia="es-ES_tradnl"/>
        </w:rPr>
        <w:t>502 RUE ALBERT CAQUOT</w:t>
      </w:r>
    </w:p>
    <w:p w14:paraId="2E8E9305" w14:textId="77777777" w:rsidR="00293172" w:rsidRDefault="00293172" w:rsidP="00293172">
      <w:pPr>
        <w:pStyle w:val="Sinespaciado"/>
        <w:rPr>
          <w:b/>
          <w:bCs/>
          <w:sz w:val="24"/>
          <w:szCs w:val="24"/>
          <w:lang w:val="es-PE" w:eastAsia="es-ES_tradnl"/>
        </w:rPr>
      </w:pPr>
    </w:p>
    <w:p w14:paraId="541075D0" w14:textId="77EA8E51" w:rsidR="00293172" w:rsidRPr="00293172" w:rsidRDefault="00293172" w:rsidP="00293172">
      <w:pPr>
        <w:pStyle w:val="Sinespaciado"/>
        <w:rPr>
          <w:b/>
          <w:bCs/>
          <w:sz w:val="24"/>
          <w:szCs w:val="24"/>
          <w:lang w:val="es-PE" w:eastAsia="es-ES_tradnl"/>
        </w:rPr>
      </w:pPr>
      <w:r w:rsidRPr="00293172">
        <w:rPr>
          <w:b/>
          <w:bCs/>
          <w:sz w:val="24"/>
          <w:szCs w:val="24"/>
          <w:lang w:val="es-PE" w:eastAsia="es-ES_tradnl"/>
        </w:rPr>
        <w:t>BARCELONA</w:t>
      </w:r>
    </w:p>
    <w:p w14:paraId="0BD6BCFD" w14:textId="77777777" w:rsidR="001F027E" w:rsidRPr="001F027E" w:rsidRDefault="00293172" w:rsidP="00293172">
      <w:pPr>
        <w:pStyle w:val="Sinespaciado"/>
        <w:rPr>
          <w:sz w:val="24"/>
          <w:szCs w:val="24"/>
          <w:lang w:val="es-PE" w:eastAsia="es-ES_tradnl"/>
        </w:rPr>
      </w:pPr>
      <w:r w:rsidRPr="00293172">
        <w:rPr>
          <w:b/>
          <w:bCs/>
          <w:sz w:val="24"/>
          <w:szCs w:val="24"/>
          <w:lang w:val="es-PE" w:eastAsia="es-ES_tradnl"/>
        </w:rPr>
        <w:t>Hotel Exe Barbera Parc</w:t>
      </w:r>
      <w:r w:rsidR="001F027E">
        <w:rPr>
          <w:b/>
          <w:bCs/>
          <w:sz w:val="24"/>
          <w:szCs w:val="24"/>
          <w:lang w:val="es-PE" w:eastAsia="es-ES_tradnl"/>
        </w:rPr>
        <w:tab/>
      </w:r>
      <w:r w:rsidR="001F027E">
        <w:rPr>
          <w:b/>
          <w:bCs/>
          <w:sz w:val="24"/>
          <w:szCs w:val="24"/>
          <w:lang w:val="es-PE" w:eastAsia="es-ES_tradnl"/>
        </w:rPr>
        <w:tab/>
      </w:r>
      <w:r w:rsidR="001F027E">
        <w:rPr>
          <w:b/>
          <w:bCs/>
          <w:sz w:val="24"/>
          <w:szCs w:val="24"/>
          <w:lang w:val="es-PE" w:eastAsia="es-ES_tradnl"/>
        </w:rPr>
        <w:tab/>
      </w:r>
      <w:r w:rsidR="001F027E">
        <w:rPr>
          <w:b/>
          <w:bCs/>
          <w:sz w:val="24"/>
          <w:szCs w:val="24"/>
          <w:lang w:val="es-PE" w:eastAsia="es-ES_tradnl"/>
        </w:rPr>
        <w:tab/>
      </w:r>
      <w:r w:rsidR="001F027E">
        <w:rPr>
          <w:b/>
          <w:bCs/>
          <w:sz w:val="24"/>
          <w:szCs w:val="24"/>
          <w:lang w:val="es-PE" w:eastAsia="es-ES_tradnl"/>
        </w:rPr>
        <w:tab/>
      </w:r>
      <w:r w:rsidRPr="001F027E">
        <w:rPr>
          <w:sz w:val="24"/>
          <w:szCs w:val="24"/>
          <w:lang w:val="es-PE" w:eastAsia="es-ES_tradnl"/>
        </w:rPr>
        <w:t>Ctra N-150 Km 6,7</w:t>
      </w:r>
    </w:p>
    <w:p w14:paraId="617F371D" w14:textId="7A618FCE" w:rsidR="00293172" w:rsidRPr="001F027E" w:rsidRDefault="00293172" w:rsidP="001F027E">
      <w:pPr>
        <w:pStyle w:val="Sinespaciado"/>
        <w:ind w:left="5040" w:firstLine="720"/>
        <w:rPr>
          <w:sz w:val="24"/>
          <w:szCs w:val="24"/>
          <w:lang w:val="es-PE" w:eastAsia="es-ES_tradnl"/>
        </w:rPr>
      </w:pPr>
      <w:r w:rsidRPr="001F027E">
        <w:rPr>
          <w:sz w:val="24"/>
          <w:szCs w:val="24"/>
          <w:lang w:val="es-PE" w:eastAsia="es-ES_tradnl"/>
        </w:rPr>
        <w:t>Sector Baricentro</w:t>
      </w:r>
    </w:p>
    <w:p w14:paraId="3588B986" w14:textId="77777777" w:rsidR="00846236" w:rsidRDefault="00846236" w:rsidP="00846236">
      <w:pPr>
        <w:pStyle w:val="Sinespaciado"/>
        <w:rPr>
          <w:b/>
          <w:bCs/>
          <w:sz w:val="24"/>
          <w:szCs w:val="24"/>
          <w:lang w:val="es-PE" w:eastAsia="es-ES_tradnl"/>
        </w:rPr>
      </w:pPr>
    </w:p>
    <w:p w14:paraId="51DE69C4" w14:textId="77777777" w:rsidR="00720F40" w:rsidRDefault="00720F40" w:rsidP="00846236">
      <w:pPr>
        <w:pStyle w:val="Sinespaciado"/>
        <w:rPr>
          <w:b/>
          <w:bCs/>
          <w:sz w:val="24"/>
          <w:szCs w:val="24"/>
          <w:lang w:val="es-PE" w:eastAsia="es-ES_tradnl"/>
        </w:rPr>
      </w:pPr>
    </w:p>
    <w:p w14:paraId="4DCEBC73" w14:textId="77777777" w:rsidR="00720F40" w:rsidRDefault="00720F40" w:rsidP="00846236">
      <w:pPr>
        <w:pStyle w:val="Sinespaciado"/>
        <w:rPr>
          <w:b/>
          <w:bCs/>
          <w:sz w:val="24"/>
          <w:szCs w:val="24"/>
          <w:lang w:val="es-PE" w:eastAsia="es-ES_tradnl"/>
        </w:rPr>
      </w:pPr>
    </w:p>
    <w:p w14:paraId="6A78831C" w14:textId="77777777" w:rsidR="00720F40" w:rsidRDefault="00720F40" w:rsidP="00846236">
      <w:pPr>
        <w:pStyle w:val="Sinespaciado"/>
        <w:rPr>
          <w:b/>
          <w:bCs/>
          <w:sz w:val="24"/>
          <w:szCs w:val="24"/>
          <w:lang w:val="es-PE" w:eastAsia="es-ES_tradnl"/>
        </w:rPr>
      </w:pPr>
    </w:p>
    <w:p w14:paraId="47D50AD2" w14:textId="77777777" w:rsidR="00720F40" w:rsidRDefault="00720F40" w:rsidP="00846236">
      <w:pPr>
        <w:pStyle w:val="Sinespaciado"/>
        <w:rPr>
          <w:b/>
          <w:bCs/>
          <w:sz w:val="24"/>
          <w:szCs w:val="24"/>
          <w:lang w:val="es-PE" w:eastAsia="es-ES_tradnl"/>
        </w:rPr>
      </w:pPr>
    </w:p>
    <w:p w14:paraId="3282CD39" w14:textId="77777777" w:rsidR="00720F40" w:rsidRDefault="00720F40" w:rsidP="00846236">
      <w:pPr>
        <w:pStyle w:val="Sinespaciado"/>
        <w:rPr>
          <w:b/>
          <w:bCs/>
          <w:sz w:val="24"/>
          <w:szCs w:val="24"/>
          <w:lang w:val="es-PE" w:eastAsia="es-ES_tradnl"/>
        </w:rPr>
      </w:pPr>
    </w:p>
    <w:p w14:paraId="49894F87" w14:textId="77777777" w:rsidR="00720F40" w:rsidRDefault="00720F40" w:rsidP="00846236">
      <w:pPr>
        <w:pStyle w:val="Sinespaciado"/>
        <w:rPr>
          <w:b/>
          <w:bCs/>
          <w:sz w:val="24"/>
          <w:szCs w:val="24"/>
          <w:lang w:val="es-PE" w:eastAsia="es-ES_tradnl"/>
        </w:rPr>
      </w:pPr>
    </w:p>
    <w:p w14:paraId="69E2F694" w14:textId="77777777" w:rsidR="00720F40" w:rsidRDefault="00720F40" w:rsidP="00846236">
      <w:pPr>
        <w:pStyle w:val="Sinespaciado"/>
        <w:rPr>
          <w:b/>
          <w:bCs/>
          <w:sz w:val="24"/>
          <w:szCs w:val="24"/>
          <w:lang w:val="es-PE" w:eastAsia="es-ES_tradnl"/>
        </w:rPr>
      </w:pPr>
    </w:p>
    <w:p w14:paraId="6734576B" w14:textId="77777777" w:rsidR="00720F40" w:rsidRPr="001F027E" w:rsidRDefault="00720F40" w:rsidP="00846236">
      <w:pPr>
        <w:pStyle w:val="Sinespaciado"/>
        <w:rPr>
          <w:b/>
          <w:bCs/>
          <w:sz w:val="24"/>
          <w:szCs w:val="24"/>
          <w:lang w:val="es-PE" w:eastAsia="es-ES_tradnl"/>
        </w:rPr>
      </w:pPr>
    </w:p>
    <w:p w14:paraId="59421655" w14:textId="77777777" w:rsidR="00846236" w:rsidRPr="001F027E" w:rsidRDefault="00846236" w:rsidP="00846236">
      <w:pPr>
        <w:pStyle w:val="Sinespaciado"/>
        <w:rPr>
          <w:b/>
          <w:bCs/>
          <w:sz w:val="24"/>
          <w:szCs w:val="24"/>
          <w:lang w:val="es-PE" w:eastAsia="es-ES_tradnl"/>
        </w:rPr>
      </w:pPr>
    </w:p>
    <w:p w14:paraId="5FB73A61" w14:textId="77777777" w:rsidR="00846236" w:rsidRPr="001F027E" w:rsidRDefault="00846236" w:rsidP="00846236">
      <w:pPr>
        <w:pStyle w:val="Sinespaciado"/>
        <w:rPr>
          <w:b/>
          <w:bCs/>
          <w:sz w:val="24"/>
          <w:szCs w:val="24"/>
          <w:lang w:val="es-PE" w:eastAsia="es-ES_tradnl"/>
        </w:rPr>
      </w:pPr>
    </w:p>
    <w:p w14:paraId="13478CE8" w14:textId="176CB220" w:rsidR="00846236" w:rsidRPr="001F027E" w:rsidRDefault="00846236" w:rsidP="00846236">
      <w:pPr>
        <w:pStyle w:val="Sinespaciado"/>
        <w:rPr>
          <w:b/>
          <w:bCs/>
          <w:sz w:val="28"/>
          <w:szCs w:val="28"/>
          <w:lang w:val="es-PE" w:eastAsia="es-ES_tradnl"/>
        </w:rPr>
      </w:pPr>
      <w:r w:rsidRPr="001F027E">
        <w:rPr>
          <w:b/>
          <w:bCs/>
          <w:sz w:val="28"/>
          <w:szCs w:val="28"/>
          <w:lang w:val="es-PE" w:eastAsia="es-ES_tradnl"/>
        </w:rPr>
        <w:t>CONDICIONES GENERALES DE AEROLÍNEA:</w:t>
      </w:r>
    </w:p>
    <w:p w14:paraId="3AF568D0"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bookmarkStart w:id="3" w:name="_Hlk218862808"/>
      <w:r w:rsidRPr="00DB5F9B">
        <w:rPr>
          <w:rFonts w:ascii="Arial" w:eastAsia="Times New Roman" w:hAnsi="Arial" w:cs="Arial"/>
          <w:b/>
          <w:bCs/>
          <w:sz w:val="24"/>
          <w:szCs w:val="24"/>
          <w:lang w:eastAsia="es-ES_tradnl"/>
        </w:rPr>
        <w:t>Artículo personal:</w:t>
      </w:r>
      <w:r w:rsidRPr="00DB5F9B">
        <w:rPr>
          <w:rFonts w:ascii="Arial" w:eastAsia="Times New Roman" w:hAnsi="Arial" w:cs="Arial"/>
          <w:sz w:val="24"/>
          <w:szCs w:val="24"/>
          <w:lang w:eastAsia="es-ES_tradnl"/>
        </w:rPr>
        <w:t xml:space="preserve"> Se permite 1 artículo personal (colocado debajo del asiento) con medidas máximas de 36 pulgadas (90 cm) lineales: 17’’ alto x 10’’ largo x 9’’ ancho (43 cm x 25 cm x 22 cm).</w:t>
      </w:r>
    </w:p>
    <w:p w14:paraId="73C2C6CE"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Equipaje de mano:</w:t>
      </w:r>
      <w:r w:rsidRPr="00DB5F9B">
        <w:rPr>
          <w:rFonts w:ascii="Arial" w:eastAsia="Times New Roman" w:hAnsi="Arial" w:cs="Arial"/>
          <w:sz w:val="24"/>
          <w:szCs w:val="24"/>
          <w:lang w:eastAsia="es-ES_tradnl"/>
        </w:rPr>
        <w:t xml:space="preserve"> Se permite 1 pieza de equipaje de mano de hasta 10 kg, con medidas máximas de 46 pulgadas (118 cm) lineales: 22’’ alto x 14’’ largo x 10’’ ancho (56 cm x 36 cm x 26 cm). Incluye maniguetas y ruedas.</w:t>
      </w:r>
    </w:p>
    <w:p w14:paraId="1251C579"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Equipaje en bodega:</w:t>
      </w:r>
      <w:r w:rsidRPr="00DB5F9B">
        <w:rPr>
          <w:rFonts w:ascii="Arial" w:eastAsia="Times New Roman" w:hAnsi="Arial" w:cs="Arial"/>
          <w:sz w:val="24"/>
          <w:szCs w:val="24"/>
          <w:lang w:eastAsia="es-ES_tradnl"/>
        </w:rPr>
        <w:t xml:space="preserve"> 1 pieza de hasta 23 kg, con dimensiones máximas de 158 cm lineales (alto + largo + ancho).</w:t>
      </w:r>
    </w:p>
    <w:p w14:paraId="66117784" w14:textId="77777777" w:rsidR="00846236" w:rsidRPr="00DB5F9B" w:rsidRDefault="00846236" w:rsidP="00846236">
      <w:pPr>
        <w:pStyle w:val="Prrafodelista"/>
        <w:numPr>
          <w:ilvl w:val="0"/>
          <w:numId w:val="1"/>
        </w:numPr>
        <w:spacing w:after="0" w:line="240" w:lineRule="auto"/>
        <w:ind w:left="360"/>
        <w:jc w:val="both"/>
        <w:rPr>
          <w:rFonts w:ascii="Arial" w:eastAsia="Times New Roman" w:hAnsi="Arial" w:cs="Arial"/>
          <w:sz w:val="24"/>
          <w:szCs w:val="24"/>
          <w:lang w:eastAsia="es-ES_tradnl"/>
        </w:rPr>
      </w:pPr>
      <w:r w:rsidRPr="00DB5F9B">
        <w:rPr>
          <w:rFonts w:ascii="Arial" w:eastAsia="Times New Roman" w:hAnsi="Arial" w:cs="Arial"/>
          <w:sz w:val="24"/>
          <w:szCs w:val="24"/>
          <w:lang w:eastAsia="es-ES_tradnl"/>
        </w:rPr>
        <w:t>Las medidas y pesos cambian según la compañía aérea.</w:t>
      </w:r>
    </w:p>
    <w:p w14:paraId="4722E482"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Tarifas e impuestos:</w:t>
      </w:r>
      <w:r w:rsidRPr="00DB5F9B">
        <w:rPr>
          <w:rFonts w:ascii="Arial" w:eastAsia="Times New Roman" w:hAnsi="Arial" w:cs="Arial"/>
          <w:sz w:val="24"/>
          <w:szCs w:val="24"/>
          <w:lang w:eastAsia="es-ES_tradnl"/>
        </w:rPr>
        <w:t xml:space="preserve"> Las tarifas, cargos (queues) e impuestos están sujetos a cambio sin previo aviso hasta el momento de la emisión.</w:t>
      </w:r>
    </w:p>
    <w:p w14:paraId="20A53C19"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Reprogramaciones y cancelaciones de vuelos:</w:t>
      </w:r>
      <w:r w:rsidRPr="00DB5F9B">
        <w:rPr>
          <w:rFonts w:ascii="Arial" w:eastAsia="Times New Roman" w:hAnsi="Arial" w:cs="Arial"/>
          <w:sz w:val="24"/>
          <w:szCs w:val="24"/>
          <w:lang w:eastAsia="es-ES_tradnl"/>
        </w:rPr>
        <w:t xml:space="preserve"> Toda modificación o cancelación de vuelos comerciales y/o privados) se rige por las regulaciones aeronáuticas internacionales vigentes, aplicándose la normativa correspondiente.</w:t>
      </w:r>
    </w:p>
    <w:p w14:paraId="7DFF61FF"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Intermediación:</w:t>
      </w:r>
      <w:r w:rsidRPr="00DB5F9B">
        <w:rPr>
          <w:rFonts w:ascii="Arial" w:eastAsia="Times New Roman" w:hAnsi="Arial" w:cs="Arial"/>
          <w:sz w:val="24"/>
          <w:szCs w:val="24"/>
          <w:lang w:eastAsia="es-ES_tradnl"/>
        </w:rPr>
        <w:t xml:space="preserve"> ConexiónTS actúa únicamente como intermediario entre los prestadores de servicios, al igual que las agencias de viajes, y no es responsable de acciones fortuitas o involuntarias de dichos proveedores.</w:t>
      </w:r>
    </w:p>
    <w:p w14:paraId="495F6873"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Precios:</w:t>
      </w:r>
      <w:r w:rsidRPr="00DB5F9B">
        <w:rPr>
          <w:rFonts w:ascii="Arial" w:eastAsia="Times New Roman" w:hAnsi="Arial" w:cs="Arial"/>
          <w:sz w:val="24"/>
          <w:szCs w:val="24"/>
          <w:lang w:eastAsia="es-ES_tradnl"/>
        </w:rPr>
        <w:t xml:space="preserve"> Sujetos a cambio sin previo aviso hasta la emisión del boleto.</w:t>
      </w:r>
    </w:p>
    <w:bookmarkEnd w:id="3"/>
    <w:p w14:paraId="6C36E482" w14:textId="77777777" w:rsidR="00846236" w:rsidRPr="00846236" w:rsidRDefault="00846236" w:rsidP="00846236">
      <w:pPr>
        <w:pStyle w:val="Sinespaciado"/>
        <w:rPr>
          <w:b/>
          <w:bCs/>
          <w:sz w:val="24"/>
          <w:szCs w:val="24"/>
          <w:lang w:val="es-PE" w:eastAsia="es-ES_tradnl"/>
        </w:rPr>
      </w:pPr>
    </w:p>
    <w:p w14:paraId="10E93C2D" w14:textId="77777777" w:rsidR="00846236" w:rsidRPr="00846236" w:rsidRDefault="00846236" w:rsidP="00846236">
      <w:pPr>
        <w:pStyle w:val="Sinespaciado"/>
        <w:rPr>
          <w:b/>
          <w:bCs/>
          <w:sz w:val="24"/>
          <w:szCs w:val="24"/>
          <w:lang w:val="es-PE" w:eastAsia="es-ES_tradnl"/>
        </w:rPr>
      </w:pPr>
    </w:p>
    <w:p w14:paraId="5EB64205" w14:textId="77777777" w:rsidR="00846236" w:rsidRPr="00846236" w:rsidRDefault="00846236" w:rsidP="00846236">
      <w:pPr>
        <w:pStyle w:val="Sinespaciado"/>
        <w:rPr>
          <w:b/>
          <w:bCs/>
          <w:sz w:val="24"/>
          <w:szCs w:val="24"/>
          <w:lang w:val="es-PE" w:eastAsia="es-ES_tradnl"/>
        </w:rPr>
      </w:pPr>
    </w:p>
    <w:p w14:paraId="110F9216" w14:textId="77777777" w:rsidR="00846236" w:rsidRPr="00846236" w:rsidRDefault="00846236" w:rsidP="00846236">
      <w:pPr>
        <w:pStyle w:val="Sinespaciado"/>
        <w:rPr>
          <w:b/>
          <w:bCs/>
          <w:sz w:val="24"/>
          <w:szCs w:val="24"/>
          <w:lang w:val="es-PE" w:eastAsia="es-ES_tradnl"/>
        </w:rPr>
      </w:pPr>
    </w:p>
    <w:p w14:paraId="047C7828" w14:textId="77777777" w:rsidR="00846236" w:rsidRPr="00846236" w:rsidRDefault="00846236" w:rsidP="00846236">
      <w:pPr>
        <w:pStyle w:val="Sinespaciado"/>
        <w:rPr>
          <w:b/>
          <w:bCs/>
          <w:sz w:val="24"/>
          <w:szCs w:val="24"/>
          <w:lang w:val="es-PE" w:eastAsia="es-ES_tradnl"/>
        </w:rPr>
      </w:pPr>
    </w:p>
    <w:p w14:paraId="3E41646E" w14:textId="77777777" w:rsidR="00846236" w:rsidRPr="00846236" w:rsidRDefault="00846236" w:rsidP="00846236">
      <w:pPr>
        <w:pStyle w:val="Sinespaciado"/>
        <w:rPr>
          <w:b/>
          <w:bCs/>
          <w:sz w:val="24"/>
          <w:szCs w:val="24"/>
          <w:lang w:val="es-PE" w:eastAsia="es-ES_tradnl"/>
        </w:rPr>
      </w:pPr>
    </w:p>
    <w:p w14:paraId="6DB6A1DB" w14:textId="77777777" w:rsidR="00846236" w:rsidRPr="00846236" w:rsidRDefault="00846236" w:rsidP="00846236">
      <w:pPr>
        <w:pStyle w:val="Sinespaciado"/>
        <w:rPr>
          <w:b/>
          <w:bCs/>
          <w:sz w:val="24"/>
          <w:szCs w:val="24"/>
          <w:lang w:val="es-PE" w:eastAsia="es-ES_tradnl"/>
        </w:rPr>
      </w:pPr>
    </w:p>
    <w:p w14:paraId="126C3CDB" w14:textId="77777777" w:rsidR="00846236" w:rsidRPr="00DB5F9B" w:rsidRDefault="00846236" w:rsidP="00846236">
      <w:pPr>
        <w:pStyle w:val="Sinespaciado"/>
        <w:rPr>
          <w:b/>
          <w:bCs/>
          <w:sz w:val="28"/>
          <w:szCs w:val="28"/>
          <w:lang w:eastAsia="es-ES_tradnl"/>
        </w:rPr>
      </w:pPr>
      <w:r w:rsidRPr="00DB5F9B">
        <w:rPr>
          <w:b/>
          <w:bCs/>
          <w:sz w:val="28"/>
          <w:szCs w:val="28"/>
          <w:lang w:eastAsia="es-ES_tradnl"/>
        </w:rPr>
        <w:t>CONDICIONES GENERALES:</w:t>
      </w:r>
      <w:r w:rsidRPr="00DB5F9B">
        <w:rPr>
          <w:b/>
          <w:bCs/>
          <w:sz w:val="28"/>
          <w:szCs w:val="28"/>
          <w:lang w:eastAsia="es-ES_tradnl"/>
        </w:rPr>
        <w:br/>
      </w:r>
    </w:p>
    <w:p w14:paraId="5D675F6B" w14:textId="77777777" w:rsidR="00846236" w:rsidRPr="00846236" w:rsidRDefault="00846236" w:rsidP="00846236">
      <w:pPr>
        <w:pStyle w:val="Sinespaciado"/>
        <w:numPr>
          <w:ilvl w:val="0"/>
          <w:numId w:val="4"/>
        </w:numPr>
        <w:rPr>
          <w:sz w:val="24"/>
          <w:szCs w:val="24"/>
          <w:lang w:val="es-PE" w:eastAsia="es-ES_tradnl"/>
        </w:rPr>
      </w:pPr>
      <w:r w:rsidRPr="00846236">
        <w:rPr>
          <w:b/>
          <w:bCs/>
          <w:sz w:val="24"/>
          <w:szCs w:val="24"/>
          <w:lang w:val="es-PE" w:eastAsia="es-ES_tradnl"/>
        </w:rPr>
        <w:t>Vigencia de precios:</w:t>
      </w:r>
      <w:r w:rsidRPr="00846236">
        <w:rPr>
          <w:sz w:val="24"/>
          <w:szCs w:val="24"/>
          <w:lang w:val="es-PE" w:eastAsia="es-ES_tradnl"/>
        </w:rPr>
        <w:t xml:space="preserve"> Precios válidos para compras hasta el 30 de diciembre del 2026.</w:t>
      </w:r>
    </w:p>
    <w:p w14:paraId="61C47F1C" w14:textId="215FA21A"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 xml:space="preserve">Comisión: </w:t>
      </w:r>
      <w:r w:rsidRPr="00DB5F9B">
        <w:rPr>
          <w:rFonts w:ascii="Arial" w:eastAsia="Times New Roman" w:hAnsi="Arial" w:cs="Arial"/>
          <w:sz w:val="24"/>
          <w:szCs w:val="24"/>
          <w:lang w:eastAsia="es-ES_tradnl"/>
        </w:rPr>
        <w:t>10 % incluido IGV, descontando el boleto aéreo de US$ 1</w:t>
      </w:r>
      <w:r>
        <w:rPr>
          <w:rFonts w:ascii="Arial" w:eastAsia="Times New Roman" w:hAnsi="Arial" w:cs="Arial"/>
          <w:sz w:val="24"/>
          <w:szCs w:val="24"/>
          <w:lang w:eastAsia="es-ES_tradnl"/>
        </w:rPr>
        <w:t>,</w:t>
      </w:r>
      <w:r w:rsidR="00E84AAC">
        <w:rPr>
          <w:rFonts w:ascii="Arial" w:eastAsia="Times New Roman" w:hAnsi="Arial" w:cs="Arial"/>
          <w:sz w:val="24"/>
          <w:szCs w:val="24"/>
          <w:lang w:eastAsia="es-ES_tradnl"/>
        </w:rPr>
        <w:t>722</w:t>
      </w:r>
      <w:r w:rsidRPr="00DB5F9B">
        <w:rPr>
          <w:rFonts w:ascii="Arial" w:eastAsia="Times New Roman" w:hAnsi="Arial" w:cs="Arial"/>
          <w:sz w:val="24"/>
          <w:szCs w:val="24"/>
          <w:lang w:eastAsia="es-ES_tradnl"/>
        </w:rPr>
        <w:t>.00 por persona</w:t>
      </w:r>
      <w:r>
        <w:rPr>
          <w:rFonts w:ascii="Arial" w:eastAsia="Times New Roman" w:hAnsi="Arial" w:cs="Arial"/>
          <w:sz w:val="24"/>
          <w:szCs w:val="24"/>
          <w:lang w:eastAsia="es-ES_tradnl"/>
        </w:rPr>
        <w:t xml:space="preserve"> y los impuestos hoteleros de US$ </w:t>
      </w:r>
      <w:r w:rsidR="00B75D7C">
        <w:rPr>
          <w:rFonts w:ascii="Arial" w:eastAsia="Times New Roman" w:hAnsi="Arial" w:cs="Arial"/>
          <w:sz w:val="24"/>
          <w:szCs w:val="24"/>
          <w:lang w:eastAsia="es-ES_tradnl"/>
        </w:rPr>
        <w:t>94</w:t>
      </w:r>
      <w:r>
        <w:rPr>
          <w:rFonts w:ascii="Arial" w:eastAsia="Times New Roman" w:hAnsi="Arial" w:cs="Arial"/>
          <w:sz w:val="24"/>
          <w:szCs w:val="24"/>
          <w:lang w:eastAsia="es-ES_tradnl"/>
        </w:rPr>
        <w:t>.00 por persona.</w:t>
      </w:r>
    </w:p>
    <w:p w14:paraId="4A4D3CF2"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Incentivo:</w:t>
      </w:r>
      <w:r w:rsidRPr="00DB5F9B">
        <w:rPr>
          <w:rFonts w:ascii="Arial" w:eastAsia="Times New Roman" w:hAnsi="Arial" w:cs="Arial"/>
          <w:sz w:val="24"/>
          <w:szCs w:val="24"/>
          <w:lang w:eastAsia="es-ES_tradnl"/>
        </w:rPr>
        <w:t xml:space="preserve"> USD 20 por pasajero.</w:t>
      </w:r>
    </w:p>
    <w:p w14:paraId="1027FFB6"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Habitaciones triples:</w:t>
      </w:r>
      <w:r w:rsidRPr="00DB5F9B">
        <w:rPr>
          <w:rFonts w:ascii="Arial" w:eastAsia="Times New Roman" w:hAnsi="Arial" w:cs="Arial"/>
          <w:sz w:val="24"/>
          <w:szCs w:val="24"/>
          <w:lang w:eastAsia="es-ES_tradnl"/>
        </w:rPr>
        <w:t xml:space="preserve"> Pueden contar con 2 camas o 1 cama con sofá cama, según disponibilidad del hotel al momento del check-in.</w:t>
      </w:r>
    </w:p>
    <w:p w14:paraId="69899CE4"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Habitación simple:</w:t>
      </w:r>
      <w:r w:rsidRPr="00DB5F9B">
        <w:rPr>
          <w:rFonts w:ascii="Arial" w:eastAsia="Times New Roman" w:hAnsi="Arial" w:cs="Arial"/>
          <w:sz w:val="24"/>
          <w:szCs w:val="24"/>
          <w:lang w:eastAsia="es-ES_tradnl"/>
        </w:rPr>
        <w:t xml:space="preserve"> Calculada si viaja un mínimo de 2 personas.</w:t>
      </w:r>
    </w:p>
    <w:p w14:paraId="5F54C45F"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Habitaciones dobles:</w:t>
      </w:r>
      <w:r w:rsidRPr="00DB5F9B">
        <w:rPr>
          <w:rFonts w:ascii="Arial" w:eastAsia="Times New Roman" w:hAnsi="Arial" w:cs="Arial"/>
          <w:sz w:val="24"/>
          <w:szCs w:val="24"/>
          <w:lang w:eastAsia="es-ES_tradnl"/>
        </w:rPr>
        <w:t xml:space="preserve"> Pueden contar con 1 cama o 2 camas, según disponibilidad del hotel.</w:t>
      </w:r>
    </w:p>
    <w:p w14:paraId="51FE5FC8"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Restricciones de fechas:</w:t>
      </w:r>
      <w:r w:rsidRPr="00DB5F9B">
        <w:rPr>
          <w:rFonts w:ascii="Arial" w:eastAsia="Times New Roman" w:hAnsi="Arial" w:cs="Arial"/>
          <w:sz w:val="24"/>
          <w:szCs w:val="24"/>
          <w:lang w:eastAsia="es-ES_tradnl"/>
        </w:rPr>
        <w:t xml:space="preserve"> Tarifas no válidas para eventos, congresos, días festivos, vacaciones escolares, Semana Santa y Fiestas Patrias.</w:t>
      </w:r>
    </w:p>
    <w:p w14:paraId="26AD4B62" w14:textId="77777777" w:rsidR="00846236"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lastRenderedPageBreak/>
        <w:t>Precios publicados:</w:t>
      </w:r>
      <w:r w:rsidRPr="00DB5F9B">
        <w:rPr>
          <w:rFonts w:ascii="Arial" w:eastAsia="Times New Roman" w:hAnsi="Arial" w:cs="Arial"/>
          <w:sz w:val="24"/>
          <w:szCs w:val="24"/>
          <w:lang w:eastAsia="es-ES_tradnl"/>
        </w:rPr>
        <w:t xml:space="preserve"> Expresados en dólares americanos, por persona adulta, en base a habitación doble</w:t>
      </w:r>
      <w:r>
        <w:rPr>
          <w:rFonts w:ascii="Arial" w:eastAsia="Times New Roman" w:hAnsi="Arial" w:cs="Arial"/>
          <w:sz w:val="24"/>
          <w:szCs w:val="24"/>
          <w:lang w:eastAsia="es-ES_tradnl"/>
        </w:rPr>
        <w:t xml:space="preserve"> y simple</w:t>
      </w:r>
    </w:p>
    <w:p w14:paraId="6131AC44"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Cotización sujeta a disponibilidad:</w:t>
      </w:r>
      <w:r w:rsidRPr="00DB5F9B">
        <w:rPr>
          <w:rFonts w:ascii="Arial" w:eastAsia="Times New Roman" w:hAnsi="Arial" w:cs="Arial"/>
          <w:sz w:val="24"/>
          <w:szCs w:val="24"/>
          <w:lang w:eastAsia="es-ES_tradnl"/>
        </w:rPr>
        <w:t xml:space="preserve"> Los hoteles pueden modificar la oferta y/o aplicar cierres de ventas.</w:t>
      </w:r>
    </w:p>
    <w:p w14:paraId="49AA9959" w14:textId="77777777" w:rsidR="00846236" w:rsidRPr="006156CC" w:rsidRDefault="00846236" w:rsidP="00846236">
      <w:pPr>
        <w:pStyle w:val="Prrafodelista"/>
        <w:numPr>
          <w:ilvl w:val="0"/>
          <w:numId w:val="4"/>
        </w:numPr>
        <w:spacing w:after="0" w:line="240" w:lineRule="auto"/>
        <w:jc w:val="both"/>
        <w:rPr>
          <w:rFonts w:ascii="Arial" w:eastAsia="Times New Roman" w:hAnsi="Arial" w:cs="Arial"/>
          <w:sz w:val="24"/>
          <w:szCs w:val="24"/>
          <w:highlight w:val="cyan"/>
          <w:lang w:eastAsia="es-ES_tradnl"/>
        </w:rPr>
      </w:pPr>
      <w:r w:rsidRPr="006156CC">
        <w:rPr>
          <w:rFonts w:ascii="Arial" w:eastAsia="Times New Roman" w:hAnsi="Arial" w:cs="Arial"/>
          <w:b/>
          <w:bCs/>
          <w:sz w:val="24"/>
          <w:szCs w:val="24"/>
          <w:highlight w:val="cyan"/>
          <w:lang w:eastAsia="es-ES_tradnl"/>
        </w:rPr>
        <w:t>Check-in / Check-out:</w:t>
      </w:r>
      <w:r w:rsidRPr="006156CC">
        <w:rPr>
          <w:rFonts w:ascii="Arial" w:eastAsia="Times New Roman" w:hAnsi="Arial" w:cs="Arial"/>
          <w:sz w:val="24"/>
          <w:szCs w:val="24"/>
          <w:highlight w:val="cyan"/>
          <w:lang w:eastAsia="es-ES_tradnl"/>
        </w:rPr>
        <w:t xml:space="preserve"> Ingreso desde las 3:00 p. m. y salida hasta las 1</w:t>
      </w:r>
      <w:r>
        <w:rPr>
          <w:rFonts w:ascii="Arial" w:eastAsia="Times New Roman" w:hAnsi="Arial" w:cs="Arial"/>
          <w:sz w:val="24"/>
          <w:szCs w:val="24"/>
          <w:highlight w:val="cyan"/>
          <w:lang w:eastAsia="es-ES_tradnl"/>
        </w:rPr>
        <w:t>0</w:t>
      </w:r>
      <w:r w:rsidRPr="006156CC">
        <w:rPr>
          <w:rFonts w:ascii="Arial" w:eastAsia="Times New Roman" w:hAnsi="Arial" w:cs="Arial"/>
          <w:sz w:val="24"/>
          <w:szCs w:val="24"/>
          <w:highlight w:val="cyan"/>
          <w:lang w:eastAsia="es-ES_tradnl"/>
        </w:rPr>
        <w:t xml:space="preserve">:00 a. m. </w:t>
      </w:r>
    </w:p>
    <w:p w14:paraId="30C9D3B5" w14:textId="77777777" w:rsidR="00846236" w:rsidRPr="006156CC" w:rsidRDefault="00846236" w:rsidP="00846236">
      <w:pPr>
        <w:pStyle w:val="Prrafodelista"/>
        <w:numPr>
          <w:ilvl w:val="0"/>
          <w:numId w:val="4"/>
        </w:numPr>
        <w:spacing w:after="0" w:line="240" w:lineRule="auto"/>
        <w:jc w:val="both"/>
        <w:rPr>
          <w:rFonts w:ascii="Arial" w:eastAsia="Times New Roman" w:hAnsi="Arial" w:cs="Arial"/>
          <w:sz w:val="24"/>
          <w:szCs w:val="24"/>
          <w:highlight w:val="cyan"/>
          <w:lang w:eastAsia="es-ES_tradnl"/>
        </w:rPr>
      </w:pPr>
      <w:r w:rsidRPr="006156CC">
        <w:rPr>
          <w:rFonts w:ascii="Arial" w:eastAsia="Times New Roman" w:hAnsi="Arial" w:cs="Arial"/>
          <w:sz w:val="24"/>
          <w:szCs w:val="24"/>
          <w:highlight w:val="cyan"/>
          <w:lang w:eastAsia="es-ES_tradnl"/>
        </w:rPr>
        <w:t>Los horarios pueden variar según el destino</w:t>
      </w:r>
    </w:p>
    <w:p w14:paraId="49CBA191" w14:textId="77777777" w:rsidR="00846236" w:rsidRPr="0086215E" w:rsidRDefault="00846236" w:rsidP="00846236">
      <w:pPr>
        <w:pStyle w:val="Prrafodelista"/>
        <w:numPr>
          <w:ilvl w:val="0"/>
          <w:numId w:val="4"/>
        </w:numPr>
        <w:jc w:val="both"/>
        <w:rPr>
          <w:rFonts w:ascii="Arial" w:eastAsia="Times New Roman" w:hAnsi="Arial" w:cs="Arial"/>
          <w:sz w:val="24"/>
          <w:szCs w:val="24"/>
          <w:highlight w:val="green"/>
          <w:lang w:eastAsia="es-ES_tradnl"/>
        </w:rPr>
      </w:pPr>
      <w:r w:rsidRPr="0086215E">
        <w:rPr>
          <w:rFonts w:ascii="Arial" w:eastAsia="Times New Roman" w:hAnsi="Arial" w:cs="Arial"/>
          <w:b/>
          <w:bCs/>
          <w:sz w:val="24"/>
          <w:szCs w:val="24"/>
          <w:highlight w:val="green"/>
          <w:lang w:eastAsia="es-ES_tradnl"/>
        </w:rPr>
        <w:t xml:space="preserve">Equipaje durante el circuito: </w:t>
      </w:r>
      <w:r w:rsidRPr="0086215E">
        <w:rPr>
          <w:rFonts w:ascii="Arial" w:eastAsia="Times New Roman" w:hAnsi="Arial" w:cs="Arial"/>
          <w:sz w:val="24"/>
          <w:szCs w:val="24"/>
          <w:highlight w:val="green"/>
          <w:lang w:eastAsia="es-ES_tradnl"/>
        </w:rPr>
        <w:t>Debido a la limitación de la capacidad de los autocares, se permitirá el transporte máximo de una maleta (máx. 20 kgs) y un bolso de mano por persona.</w:t>
      </w:r>
    </w:p>
    <w:p w14:paraId="24021736" w14:textId="427D90AB" w:rsidR="00846236" w:rsidRPr="00041E1B" w:rsidRDefault="00846236" w:rsidP="00846236">
      <w:pPr>
        <w:pStyle w:val="Prrafodelista"/>
        <w:numPr>
          <w:ilvl w:val="0"/>
          <w:numId w:val="4"/>
        </w:numPr>
        <w:jc w:val="both"/>
        <w:rPr>
          <w:rFonts w:ascii="Arial" w:eastAsia="Times New Roman" w:hAnsi="Arial" w:cs="Arial"/>
          <w:sz w:val="24"/>
          <w:szCs w:val="24"/>
          <w:lang w:eastAsia="es-ES_tradnl"/>
        </w:rPr>
      </w:pPr>
      <w:r w:rsidRPr="00041E1B">
        <w:rPr>
          <w:rFonts w:ascii="Arial" w:eastAsia="Times New Roman" w:hAnsi="Arial" w:cs="Arial"/>
          <w:b/>
          <w:bCs/>
          <w:sz w:val="24"/>
          <w:szCs w:val="24"/>
          <w:lang w:eastAsia="es-ES_tradnl"/>
        </w:rPr>
        <w:t>T</w:t>
      </w:r>
      <w:r w:rsidR="00E84AAC">
        <w:rPr>
          <w:rFonts w:ascii="Arial" w:eastAsia="Times New Roman" w:hAnsi="Arial" w:cs="Arial"/>
          <w:b/>
          <w:bCs/>
          <w:sz w:val="24"/>
          <w:szCs w:val="24"/>
          <w:lang w:eastAsia="es-ES_tradnl"/>
        </w:rPr>
        <w:t>raslados</w:t>
      </w:r>
      <w:r w:rsidRPr="00041E1B">
        <w:rPr>
          <w:rFonts w:ascii="Arial" w:eastAsia="Times New Roman" w:hAnsi="Arial" w:cs="Arial"/>
          <w:b/>
          <w:bCs/>
          <w:sz w:val="24"/>
          <w:szCs w:val="24"/>
          <w:lang w:eastAsia="es-ES_tradnl"/>
        </w:rPr>
        <w:t xml:space="preserve">: </w:t>
      </w:r>
      <w:r w:rsidRPr="00041E1B">
        <w:rPr>
          <w:rFonts w:ascii="Arial" w:eastAsia="Times New Roman" w:hAnsi="Arial" w:cs="Arial"/>
          <w:sz w:val="24"/>
          <w:szCs w:val="24"/>
          <w:lang w:eastAsia="es-ES_tradnl"/>
        </w:rPr>
        <w:t>Se considera siempre desde y hasta el aeropuerto principal de cada ciudad. En caso de llegada a un aeropuerto secundario, estación de tren, puerto u otro medio, el mismo podrá suponer un recargo en el precio del programa correspondiente. Favor consultarnos. </w:t>
      </w:r>
    </w:p>
    <w:p w14:paraId="7F413CCB"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Llegadas tardías:</w:t>
      </w:r>
      <w:r w:rsidRPr="00DB5F9B">
        <w:rPr>
          <w:rFonts w:ascii="Arial" w:eastAsia="Times New Roman" w:hAnsi="Arial" w:cs="Arial"/>
          <w:sz w:val="24"/>
          <w:szCs w:val="24"/>
          <w:lang w:eastAsia="es-ES_tradnl"/>
        </w:rPr>
        <w:t xml:space="preserve"> Se debe informar si el pasajero llega después del horario de check-in para evitar no show.</w:t>
      </w:r>
    </w:p>
    <w:p w14:paraId="04C63135" w14:textId="77777777" w:rsidR="00846236"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Política de cambios y cancelaciones:</w:t>
      </w:r>
      <w:r w:rsidRPr="00DB5F9B">
        <w:rPr>
          <w:rFonts w:ascii="Arial" w:eastAsia="Times New Roman" w:hAnsi="Arial" w:cs="Arial"/>
          <w:sz w:val="24"/>
          <w:szCs w:val="24"/>
          <w:lang w:eastAsia="es-ES_tradnl"/>
        </w:rPr>
        <w:t xml:space="preserve"> No se permiten modificaciones de nombres, endosos, reembolsos ni cambios de fechas. </w:t>
      </w:r>
    </w:p>
    <w:p w14:paraId="425A82AA" w14:textId="77777777" w:rsidR="00846236" w:rsidRPr="00DB5F9B" w:rsidRDefault="00846236" w:rsidP="00846236">
      <w:pPr>
        <w:pStyle w:val="Prrafodelista"/>
        <w:spacing w:after="0" w:line="240" w:lineRule="auto"/>
        <w:ind w:left="360"/>
        <w:jc w:val="both"/>
        <w:rPr>
          <w:rFonts w:ascii="Arial" w:eastAsia="Times New Roman" w:hAnsi="Arial" w:cs="Arial"/>
          <w:sz w:val="24"/>
          <w:szCs w:val="24"/>
          <w:lang w:eastAsia="es-ES_tradnl"/>
        </w:rPr>
      </w:pPr>
      <w:r w:rsidRPr="00DB5F9B">
        <w:rPr>
          <w:rFonts w:ascii="Arial" w:eastAsia="Times New Roman" w:hAnsi="Arial" w:cs="Arial"/>
          <w:sz w:val="24"/>
          <w:szCs w:val="24"/>
          <w:lang w:eastAsia="es-ES_tradnl"/>
        </w:rPr>
        <w:t>Las cancelaciones se penalizan con el 100 % una vez realizado el pago final.</w:t>
      </w:r>
    </w:p>
    <w:p w14:paraId="25538761"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No show:</w:t>
      </w:r>
      <w:r w:rsidRPr="00DB5F9B">
        <w:rPr>
          <w:rFonts w:ascii="Arial" w:eastAsia="Times New Roman" w:hAnsi="Arial" w:cs="Arial"/>
          <w:sz w:val="24"/>
          <w:szCs w:val="24"/>
          <w:lang w:eastAsia="es-ES_tradnl"/>
        </w:rPr>
        <w:t xml:space="preserve"> Penalización del 100 %.</w:t>
      </w:r>
    </w:p>
    <w:p w14:paraId="107D62FE"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Pagos adicionales:</w:t>
      </w:r>
      <w:r w:rsidRPr="00DB5F9B">
        <w:rPr>
          <w:rFonts w:ascii="Arial" w:eastAsia="Times New Roman" w:hAnsi="Arial" w:cs="Arial"/>
          <w:sz w:val="24"/>
          <w:szCs w:val="24"/>
          <w:lang w:eastAsia="es-ES_tradnl"/>
        </w:rPr>
        <w:t xml:space="preserve"> No incluye impuestos locales, resort fee u otros cargos adicionales.</w:t>
      </w:r>
    </w:p>
    <w:p w14:paraId="354B5A14"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Tarjeta de crédito:</w:t>
      </w:r>
      <w:r w:rsidRPr="00DB5F9B">
        <w:rPr>
          <w:rFonts w:ascii="Arial" w:eastAsia="Times New Roman" w:hAnsi="Arial" w:cs="Arial"/>
          <w:sz w:val="24"/>
          <w:szCs w:val="24"/>
          <w:lang w:eastAsia="es-ES_tradnl"/>
        </w:rPr>
        <w:t xml:space="preserve"> El pasajero debe contar con una tarjeta de crédito durante su viaje.</w:t>
      </w:r>
    </w:p>
    <w:p w14:paraId="26CB86C3"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Menores de edad:</w:t>
      </w:r>
      <w:r w:rsidRPr="00DB5F9B">
        <w:rPr>
          <w:rFonts w:ascii="Arial" w:eastAsia="Times New Roman" w:hAnsi="Arial" w:cs="Arial"/>
          <w:sz w:val="24"/>
          <w:szCs w:val="24"/>
          <w:lang w:eastAsia="es-ES_tradnl"/>
        </w:rPr>
        <w:t xml:space="preserve"> Deben contar con permiso notarial firmado por ambos padres.</w:t>
      </w:r>
    </w:p>
    <w:p w14:paraId="68FDA3FB"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Pasaporte:</w:t>
      </w:r>
      <w:r w:rsidRPr="00DB5F9B">
        <w:rPr>
          <w:rFonts w:ascii="Arial" w:eastAsia="Times New Roman" w:hAnsi="Arial" w:cs="Arial"/>
          <w:sz w:val="24"/>
          <w:szCs w:val="24"/>
          <w:lang w:eastAsia="es-ES_tradnl"/>
        </w:rPr>
        <w:t xml:space="preserve"> Todos los pasajeros deben contar con un pasaporte vigente, con una validez mínima de 6 meses al momento del viaje. Este requisito puede variar según el destino elegido.</w:t>
      </w:r>
    </w:p>
    <w:p w14:paraId="6588B66A"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Responsabilidad de la agencia:</w:t>
      </w:r>
      <w:r w:rsidRPr="00DB5F9B">
        <w:rPr>
          <w:rFonts w:ascii="Arial" w:eastAsia="Times New Roman" w:hAnsi="Arial" w:cs="Arial"/>
          <w:sz w:val="24"/>
          <w:szCs w:val="24"/>
          <w:lang w:eastAsia="es-ES_tradnl"/>
        </w:rPr>
        <w:t xml:space="preserve"> Verifica que el hotel y los servicios contratados correspondan a lo solicitado, e informa claramente a los pasajeros sobre los requisitos de viaje — pasaporte, visas, vacunas, permisos de menores, entre otros.</w:t>
      </w:r>
    </w:p>
    <w:p w14:paraId="48CADF5E" w14:textId="77777777" w:rsidR="00846236" w:rsidRPr="00846236" w:rsidRDefault="00846236" w:rsidP="00846236">
      <w:pPr>
        <w:spacing w:after="0" w:line="240" w:lineRule="auto"/>
        <w:jc w:val="both"/>
        <w:rPr>
          <w:rFonts w:eastAsia="Times New Roman"/>
          <w:sz w:val="24"/>
          <w:szCs w:val="24"/>
          <w:lang w:val="es-PE" w:eastAsia="es-ES_tradnl"/>
        </w:rPr>
      </w:pPr>
    </w:p>
    <w:p w14:paraId="29E7F157" w14:textId="77777777" w:rsidR="00846236" w:rsidRPr="00846236" w:rsidRDefault="00846236" w:rsidP="00846236">
      <w:pPr>
        <w:spacing w:after="0" w:line="240" w:lineRule="auto"/>
        <w:jc w:val="both"/>
        <w:rPr>
          <w:rFonts w:eastAsia="Times New Roman"/>
          <w:sz w:val="24"/>
          <w:szCs w:val="24"/>
          <w:lang w:val="es-PE" w:eastAsia="es-ES_tradnl"/>
        </w:rPr>
      </w:pPr>
    </w:p>
    <w:p w14:paraId="4222686D" w14:textId="77777777" w:rsidR="00846236" w:rsidRPr="00846236" w:rsidRDefault="00846236" w:rsidP="00846236">
      <w:pPr>
        <w:spacing w:before="100" w:beforeAutospacing="1" w:after="100" w:afterAutospacing="1"/>
        <w:jc w:val="center"/>
        <w:rPr>
          <w:rFonts w:eastAsia="Times New Roman"/>
          <w:b/>
          <w:bCs/>
          <w:sz w:val="24"/>
          <w:szCs w:val="24"/>
          <w:lang w:val="es-PE" w:eastAsia="es-ES_tradnl"/>
        </w:rPr>
      </w:pPr>
      <w:r w:rsidRPr="00846236">
        <w:rPr>
          <w:rFonts w:eastAsia="Times New Roman"/>
          <w:b/>
          <w:bCs/>
          <w:sz w:val="24"/>
          <w:szCs w:val="24"/>
          <w:lang w:val="es-PE" w:eastAsia="es-ES_tradnl"/>
        </w:rPr>
        <w:t>Por favor, revise nuestras condiciones generales en el siguiente enlace: </w:t>
      </w:r>
      <w:hyperlink r:id="rId7" w:history="1">
        <w:r w:rsidRPr="00846236">
          <w:rPr>
            <w:rStyle w:val="Hipervnculo"/>
            <w:rFonts w:eastAsia="Times New Roman"/>
            <w:b/>
            <w:bCs/>
            <w:sz w:val="24"/>
            <w:szCs w:val="24"/>
            <w:lang w:val="es-PE" w:eastAsia="es-ES_tradnl"/>
          </w:rPr>
          <w:t>https://conexionts.com/condiciones-generales-mayorista/</w:t>
        </w:r>
      </w:hyperlink>
    </w:p>
    <w:p w14:paraId="3D0D04ED" w14:textId="77777777" w:rsidR="00846236" w:rsidRPr="00846236" w:rsidRDefault="00846236" w:rsidP="00846236">
      <w:pPr>
        <w:spacing w:before="100" w:beforeAutospacing="1" w:after="100" w:afterAutospacing="1"/>
        <w:jc w:val="center"/>
        <w:rPr>
          <w:b/>
          <w:bCs/>
          <w:sz w:val="24"/>
          <w:szCs w:val="24"/>
          <w:u w:val="single"/>
          <w:lang w:val="es-PE"/>
        </w:rPr>
      </w:pPr>
      <w:r w:rsidRPr="00846236">
        <w:rPr>
          <w:rFonts w:eastAsia="Times New Roman"/>
          <w:b/>
          <w:bCs/>
          <w:sz w:val="24"/>
          <w:szCs w:val="24"/>
          <w:highlight w:val="yellow"/>
          <w:lang w:val="es-PE" w:eastAsia="es-ES_tradnl"/>
        </w:rPr>
        <w:t>MATERIAL INFORMATIVO PARA USO EXCLUSIVO DE AGENCIAS DE VIAJES.</w:t>
      </w:r>
    </w:p>
    <w:p w14:paraId="3782BE15" w14:textId="77777777" w:rsidR="00846236" w:rsidRPr="00846236" w:rsidRDefault="00846236" w:rsidP="00846236">
      <w:pPr>
        <w:spacing w:after="0" w:line="240" w:lineRule="auto"/>
        <w:jc w:val="both"/>
        <w:rPr>
          <w:rFonts w:eastAsia="Times New Roman"/>
          <w:sz w:val="24"/>
          <w:szCs w:val="24"/>
          <w:lang w:val="es-PE" w:eastAsia="es-ES_tradnl"/>
        </w:rPr>
      </w:pPr>
    </w:p>
    <w:bookmarkEnd w:id="1"/>
    <w:bookmarkEnd w:id="2"/>
    <w:p w14:paraId="2DC2F822" w14:textId="77777777" w:rsidR="00846236" w:rsidRPr="00846236" w:rsidRDefault="00846236" w:rsidP="00846236">
      <w:pPr>
        <w:rPr>
          <w:sz w:val="24"/>
          <w:szCs w:val="24"/>
          <w:lang w:val="es-PE"/>
        </w:rPr>
      </w:pPr>
    </w:p>
    <w:p w14:paraId="7DDACFAE" w14:textId="77777777" w:rsidR="000009A7" w:rsidRPr="00846236" w:rsidRDefault="000009A7">
      <w:pPr>
        <w:spacing w:after="0"/>
        <w:rPr>
          <w:lang w:val="es-PE"/>
        </w:rPr>
      </w:pPr>
    </w:p>
    <w:sectPr w:rsidR="000009A7" w:rsidRPr="00846236">
      <w:headerReference w:type="default" r:id="rId8"/>
      <w:footerReference w:type="default" r:id="rId9"/>
      <w:pgSz w:w="11906" w:h="16838"/>
      <w:pgMar w:top="2948" w:right="1134" w:bottom="2098" w:left="1134" w:header="680"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FAF7D" w14:textId="77777777" w:rsidR="00B4762A" w:rsidRDefault="00B4762A">
      <w:pPr>
        <w:spacing w:after="0" w:line="240" w:lineRule="auto"/>
      </w:pPr>
      <w:r>
        <w:separator/>
      </w:r>
    </w:p>
  </w:endnote>
  <w:endnote w:type="continuationSeparator" w:id="0">
    <w:p w14:paraId="1C298622" w14:textId="77777777" w:rsidR="00B4762A" w:rsidRDefault="00B47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E2E26D5-6A1B-45AB-A677-B45BC353A612}"/>
    <w:embedBold r:id="rId2" w:fontKey="{6EA5EAAD-CED6-4CF2-BD35-D6B53E01F62F}"/>
    <w:embedItalic r:id="rId3" w:fontKey="{09F7A207-4E8B-4C76-B2E3-431EAB192148}"/>
    <w:embedBoldItalic r:id="rId4" w:fontKey="{0F97DA6E-7410-424C-A999-4FCBB238DDF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89C7216C-1615-4BA1-91F8-E19C1473DB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946E" w14:textId="77777777" w:rsidR="000009A7" w:rsidRDefault="000009A7">
    <w:pPr>
      <w:pBdr>
        <w:top w:val="nil"/>
        <w:left w:val="nil"/>
        <w:bottom w:val="nil"/>
        <w:right w:val="nil"/>
        <w:between w:val="nil"/>
      </w:pBdr>
      <w:tabs>
        <w:tab w:val="center" w:pos="4680"/>
        <w:tab w:val="right" w:pos="9360"/>
      </w:tabs>
      <w:spacing w:after="0" w:line="240" w:lineRule="auto"/>
      <w:rPr>
        <w:color w:val="000000"/>
      </w:rPr>
    </w:pPr>
  </w:p>
  <w:p w14:paraId="753227CF" w14:textId="77777777" w:rsidR="000009A7" w:rsidRDefault="000009A7">
    <w:pPr>
      <w:pBdr>
        <w:bottom w:val="single" w:sz="4" w:space="1" w:color="005B8F"/>
      </w:pBdr>
      <w:jc w:val="center"/>
    </w:pPr>
  </w:p>
  <w:p w14:paraId="202E26F6" w14:textId="77777777" w:rsidR="000009A7" w:rsidRPr="00846236" w:rsidRDefault="00000000">
    <w:pPr>
      <w:spacing w:before="40" w:after="0"/>
      <w:jc w:val="center"/>
      <w:rPr>
        <w:lang w:val="es-PE"/>
      </w:rPr>
    </w:pPr>
    <w:r w:rsidRPr="00846236">
      <w:rPr>
        <w:b/>
        <w:bCs/>
        <w:color w:val="005B8F"/>
        <w:sz w:val="14"/>
        <w:szCs w:val="14"/>
        <w:lang w:val="es-PE"/>
      </w:rPr>
      <w:t>Conexión Travel Solutions S.A.C | RUC: 20604647704 | Calle Dean Valdivia 148, San Isidro, Lima, Perú</w:t>
    </w:r>
  </w:p>
  <w:p w14:paraId="25998176" w14:textId="77777777" w:rsidR="000009A7" w:rsidRPr="00846236" w:rsidRDefault="00000000">
    <w:pPr>
      <w:spacing w:after="0"/>
      <w:jc w:val="center"/>
      <w:rPr>
        <w:lang w:val="es-PE"/>
      </w:rPr>
    </w:pPr>
    <w:r w:rsidRPr="00846236">
      <w:rPr>
        <w:color w:val="005B8F"/>
        <w:sz w:val="14"/>
        <w:szCs w:val="14"/>
        <w:lang w:val="es-PE"/>
      </w:rPr>
      <w:t>www.conexionts.com | mayorista@conexionts.com | Central Telefónica: 01 421 8520 | WhatsApp Universal: +511 421 8520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BA0E6" w14:textId="77777777" w:rsidR="00B4762A" w:rsidRDefault="00B4762A">
      <w:pPr>
        <w:spacing w:after="0" w:line="240" w:lineRule="auto"/>
      </w:pPr>
      <w:r>
        <w:separator/>
      </w:r>
    </w:p>
  </w:footnote>
  <w:footnote w:type="continuationSeparator" w:id="0">
    <w:p w14:paraId="72BA9196" w14:textId="77777777" w:rsidR="00B4762A" w:rsidRDefault="00B47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DD228" w14:textId="77777777" w:rsidR="000009A7" w:rsidRDefault="000009A7">
    <w:pPr>
      <w:pBdr>
        <w:top w:val="nil"/>
        <w:left w:val="nil"/>
        <w:bottom w:val="nil"/>
        <w:right w:val="nil"/>
        <w:between w:val="nil"/>
      </w:pBdr>
      <w:tabs>
        <w:tab w:val="center" w:pos="4680"/>
        <w:tab w:val="right" w:pos="9360"/>
      </w:tabs>
      <w:spacing w:after="0" w:line="240" w:lineRule="auto"/>
      <w:rPr>
        <w:color w:val="000000"/>
      </w:rPr>
    </w:pPr>
  </w:p>
  <w:tbl>
    <w:tblPr>
      <w:tblStyle w:val="a"/>
      <w:tblW w:w="9638" w:type="dxa"/>
      <w:jc w:val="center"/>
      <w:tblInd w:w="0" w:type="dxa"/>
      <w:tblLayout w:type="fixed"/>
      <w:tblLook w:val="0400" w:firstRow="0" w:lastRow="0" w:firstColumn="0" w:lastColumn="0" w:noHBand="0" w:noVBand="1"/>
    </w:tblPr>
    <w:tblGrid>
      <w:gridCol w:w="4819"/>
      <w:gridCol w:w="4819"/>
    </w:tblGrid>
    <w:tr w:rsidR="000009A7" w14:paraId="1A1D9D69" w14:textId="77777777">
      <w:trPr>
        <w:jc w:val="center"/>
      </w:trPr>
      <w:tc>
        <w:tcPr>
          <w:tcW w:w="4819" w:type="dxa"/>
          <w:tcBorders>
            <w:top w:val="nil"/>
            <w:left w:val="nil"/>
            <w:bottom w:val="nil"/>
            <w:right w:val="nil"/>
          </w:tcBorders>
          <w:vAlign w:val="center"/>
        </w:tcPr>
        <w:p w14:paraId="0EA40D2B" w14:textId="77777777" w:rsidR="000009A7" w:rsidRDefault="00000000">
          <w:r>
            <w:rPr>
              <w:noProof/>
            </w:rPr>
            <w:drawing>
              <wp:inline distT="0" distB="0" distL="114300" distR="114300" wp14:anchorId="24059380" wp14:editId="04F85186">
                <wp:extent cx="2088000" cy="75927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88000" cy="759273"/>
                        </a:xfrm>
                        <a:prstGeom prst="rect">
                          <a:avLst/>
                        </a:prstGeom>
                        <a:ln/>
                      </pic:spPr>
                    </pic:pic>
                  </a:graphicData>
                </a:graphic>
              </wp:inline>
            </w:drawing>
          </w:r>
        </w:p>
      </w:tc>
      <w:tc>
        <w:tcPr>
          <w:tcW w:w="4819" w:type="dxa"/>
          <w:tcBorders>
            <w:top w:val="nil"/>
            <w:left w:val="nil"/>
            <w:bottom w:val="nil"/>
            <w:right w:val="nil"/>
          </w:tcBorders>
          <w:vAlign w:val="center"/>
        </w:tcPr>
        <w:p w14:paraId="4699ECC8" w14:textId="77777777" w:rsidR="000009A7" w:rsidRDefault="000009A7"/>
      </w:tc>
    </w:tr>
  </w:tbl>
  <w:p w14:paraId="7D2C7612" w14:textId="77777777" w:rsidR="000009A7" w:rsidRDefault="000009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E61B6"/>
    <w:multiLevelType w:val="multilevel"/>
    <w:tmpl w:val="AF84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6D4B43"/>
    <w:multiLevelType w:val="hybridMultilevel"/>
    <w:tmpl w:val="23EC852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D2C53FE"/>
    <w:multiLevelType w:val="multilevel"/>
    <w:tmpl w:val="E372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C56FDE"/>
    <w:multiLevelType w:val="hybridMultilevel"/>
    <w:tmpl w:val="DCFAEE38"/>
    <w:lvl w:ilvl="0" w:tplc="B3403A9E">
      <w:numFmt w:val="bullet"/>
      <w:lvlText w:val="•"/>
      <w:lvlJc w:val="left"/>
      <w:pPr>
        <w:ind w:left="360" w:hanging="360"/>
      </w:pPr>
      <w:rPr>
        <w:rFonts w:ascii="Calibri" w:eastAsia="Times New Roman"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7B251109"/>
    <w:multiLevelType w:val="hybridMultilevel"/>
    <w:tmpl w:val="5E6EF614"/>
    <w:lvl w:ilvl="0" w:tplc="C9208368">
      <w:start w:val="1"/>
      <w:numFmt w:val="bullet"/>
      <w:lvlText w:val=""/>
      <w:lvlJc w:val="left"/>
      <w:pPr>
        <w:ind w:left="720" w:hanging="360"/>
      </w:pPr>
      <w:rPr>
        <w:rFonts w:ascii="Symbol" w:hAnsi="Symbol" w:hint="default"/>
        <w:sz w:val="20"/>
        <w:szCs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7D5B6374"/>
    <w:multiLevelType w:val="hybridMultilevel"/>
    <w:tmpl w:val="1F8205EE"/>
    <w:lvl w:ilvl="0" w:tplc="B3403A9E">
      <w:numFmt w:val="bullet"/>
      <w:lvlText w:val="•"/>
      <w:lvlJc w:val="left"/>
      <w:pPr>
        <w:ind w:left="360" w:hanging="360"/>
      </w:pPr>
      <w:rPr>
        <w:rFonts w:ascii="Calibri" w:eastAsia="Times New Roman"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1261715322">
    <w:abstractNumId w:val="4"/>
  </w:num>
  <w:num w:numId="2" w16cid:durableId="1333800975">
    <w:abstractNumId w:val="5"/>
  </w:num>
  <w:num w:numId="3" w16cid:durableId="1332638588">
    <w:abstractNumId w:val="2"/>
  </w:num>
  <w:num w:numId="4" w16cid:durableId="1843741259">
    <w:abstractNumId w:val="3"/>
  </w:num>
  <w:num w:numId="5" w16cid:durableId="1306163455">
    <w:abstractNumId w:val="1"/>
  </w:num>
  <w:num w:numId="6" w16cid:durableId="1033267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9A7"/>
    <w:rsid w:val="000009A7"/>
    <w:rsid w:val="00022CB6"/>
    <w:rsid w:val="000700CD"/>
    <w:rsid w:val="00095610"/>
    <w:rsid w:val="001A3CAF"/>
    <w:rsid w:val="001F027E"/>
    <w:rsid w:val="00293172"/>
    <w:rsid w:val="00337F9C"/>
    <w:rsid w:val="00401242"/>
    <w:rsid w:val="005F7C25"/>
    <w:rsid w:val="006A4567"/>
    <w:rsid w:val="00720F40"/>
    <w:rsid w:val="00846236"/>
    <w:rsid w:val="008D0C8C"/>
    <w:rsid w:val="00983432"/>
    <w:rsid w:val="00AC0116"/>
    <w:rsid w:val="00B4762A"/>
    <w:rsid w:val="00B75D7C"/>
    <w:rsid w:val="00C6108E"/>
    <w:rsid w:val="00C80DC5"/>
    <w:rsid w:val="00D90D53"/>
    <w:rsid w:val="00DA773A"/>
    <w:rsid w:val="00E84AA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46105"/>
  <w15:docId w15:val="{DA8306B2-6994-4AF2-881C-99A94D020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Ttulo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Ttulo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Ttulo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tulo">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 w:type="character" w:customStyle="1" w:styleId="SinespaciadoCar">
    <w:name w:val="Sin espaciado Car"/>
    <w:link w:val="Sinespaciado"/>
    <w:uiPriority w:val="1"/>
    <w:locked/>
    <w:rsid w:val="00846236"/>
  </w:style>
  <w:style w:type="paragraph" w:styleId="Sinespaciado">
    <w:name w:val="No Spacing"/>
    <w:link w:val="SinespaciadoCar"/>
    <w:uiPriority w:val="1"/>
    <w:qFormat/>
    <w:rsid w:val="00846236"/>
    <w:pPr>
      <w:spacing w:after="0" w:line="240" w:lineRule="auto"/>
    </w:pPr>
  </w:style>
  <w:style w:type="paragraph" w:styleId="Prrafodelista">
    <w:name w:val="List Paragraph"/>
    <w:basedOn w:val="Normal"/>
    <w:uiPriority w:val="34"/>
    <w:qFormat/>
    <w:rsid w:val="00846236"/>
    <w:pPr>
      <w:spacing w:after="160" w:line="259" w:lineRule="auto"/>
      <w:ind w:left="720"/>
      <w:contextualSpacing/>
    </w:pPr>
    <w:rPr>
      <w:rFonts w:asciiTheme="minorHAnsi" w:eastAsiaTheme="minorEastAsia" w:hAnsiTheme="minorHAnsi" w:cstheme="minorBidi"/>
      <w:lang w:val="es-PE" w:eastAsia="en-US"/>
    </w:rPr>
  </w:style>
  <w:style w:type="character" w:styleId="Hipervnculo">
    <w:name w:val="Hyperlink"/>
    <w:uiPriority w:val="99"/>
    <w:unhideWhenUsed/>
    <w:rsid w:val="0084623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nexionts.com/condiciones-generales-mayoris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1816</Words>
  <Characters>9734</Characters>
  <Application>Microsoft Office Word</Application>
  <DocSecurity>0</DocSecurity>
  <Lines>294</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Mayorista</cp:lastModifiedBy>
  <cp:revision>13</cp:revision>
  <dcterms:created xsi:type="dcterms:W3CDTF">2026-10-13T18:26:00Z</dcterms:created>
  <dcterms:modified xsi:type="dcterms:W3CDTF">2026-10-13T21:44:00Z</dcterms:modified>
</cp:coreProperties>
</file>